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宋体" w:hAnsi="宋体" w:cs="宋体"/>
          <w:sz w:val="44"/>
          <w:szCs w:val="44"/>
          <w:lang w:eastAsia="zh-CN"/>
        </w:rPr>
        <w:t>《开原</w:t>
      </w:r>
      <w:r>
        <w:rPr>
          <w:rFonts w:hint="eastAsia" w:ascii="宋体" w:hAnsi="宋体" w:eastAsia="宋体" w:cs="宋体"/>
          <w:sz w:val="44"/>
          <w:szCs w:val="44"/>
          <w:lang w:eastAsia="zh-CN"/>
        </w:rPr>
        <w:t>市</w:t>
      </w:r>
      <w:r>
        <w:rPr>
          <w:rFonts w:hint="eastAsia" w:ascii="宋体" w:hAnsi="宋体" w:eastAsia="宋体" w:cs="宋体"/>
          <w:sz w:val="44"/>
          <w:szCs w:val="44"/>
        </w:rPr>
        <w:t>“十四五”农村厕所革命实施方案</w:t>
      </w:r>
      <w:r>
        <w:rPr>
          <w:rFonts w:hint="eastAsia" w:ascii="宋体" w:hAnsi="宋体" w:cs="宋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4"/>
          <w:szCs w:val="44"/>
          <w:lang w:eastAsia="zh-CN"/>
        </w:rPr>
      </w:pPr>
      <w:r>
        <w:rPr>
          <w:rFonts w:hint="eastAsia"/>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为深入贯彻落实习近平总书记关于农村厕所革命的重要指示批示精神，扎实推进我</w:t>
      </w:r>
      <w:r>
        <w:rPr>
          <w:rFonts w:hint="eastAsia" w:ascii="仿宋" w:hAnsi="仿宋" w:eastAsia="仿宋" w:cs="仿宋"/>
          <w:sz w:val="32"/>
          <w:szCs w:val="32"/>
          <w:lang w:eastAsia="zh-CN"/>
        </w:rPr>
        <w:t>市</w:t>
      </w:r>
      <w:r>
        <w:rPr>
          <w:rFonts w:hint="eastAsia" w:ascii="仿宋" w:hAnsi="仿宋" w:eastAsia="仿宋" w:cs="仿宋"/>
          <w:sz w:val="32"/>
          <w:szCs w:val="32"/>
        </w:rPr>
        <w:t>“十四五”农村厕所革命工作，结合我</w:t>
      </w:r>
      <w:r>
        <w:rPr>
          <w:rFonts w:hint="eastAsia" w:ascii="仿宋" w:hAnsi="仿宋" w:eastAsia="仿宋" w:cs="仿宋"/>
          <w:sz w:val="32"/>
          <w:szCs w:val="32"/>
          <w:lang w:eastAsia="zh-CN"/>
        </w:rPr>
        <w:t>市</w:t>
      </w:r>
      <w:r>
        <w:rPr>
          <w:rFonts w:hint="eastAsia" w:ascii="仿宋" w:hAnsi="仿宋" w:eastAsia="仿宋" w:cs="仿宋"/>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w:t>
      </w:r>
      <w:r>
        <w:rPr>
          <w:rFonts w:hint="eastAsia" w:ascii="仿宋" w:hAnsi="仿宋" w:eastAsia="仿宋" w:cs="仿宋"/>
          <w:sz w:val="32"/>
          <w:szCs w:val="32"/>
          <w:lang w:eastAsia="zh-CN"/>
        </w:rPr>
        <w:t>历次</w:t>
      </w:r>
      <w:r>
        <w:rPr>
          <w:rFonts w:hint="eastAsia" w:ascii="仿宋" w:hAnsi="仿宋" w:eastAsia="仿宋" w:cs="仿宋"/>
          <w:sz w:val="32"/>
          <w:szCs w:val="32"/>
        </w:rPr>
        <w:t>全会精神，坚持以人民为中心的发展思想，引导农民群众养成良好卫生习惯，不断提升农民群众生活品质，增强农民群众获得感幸福感。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“十四五”时期</w:t>
      </w:r>
      <w:r>
        <w:rPr>
          <w:rFonts w:hint="eastAsia" w:ascii="仿宋" w:hAnsi="仿宋" w:eastAsia="仿宋" w:cs="仿宋"/>
          <w:color w:val="auto"/>
          <w:sz w:val="32"/>
          <w:szCs w:val="32"/>
        </w:rPr>
        <w:t>，全</w:t>
      </w:r>
      <w:r>
        <w:rPr>
          <w:rFonts w:hint="eastAsia" w:ascii="仿宋" w:hAnsi="仿宋" w:eastAsia="仿宋" w:cs="仿宋"/>
          <w:color w:val="auto"/>
          <w:sz w:val="32"/>
          <w:szCs w:val="32"/>
          <w:lang w:eastAsia="zh-CN"/>
        </w:rPr>
        <w:t>市计划完成农村无害化</w:t>
      </w:r>
      <w:r>
        <w:rPr>
          <w:rFonts w:hint="eastAsia" w:ascii="仿宋" w:hAnsi="仿宋" w:eastAsia="仿宋" w:cs="仿宋"/>
          <w:color w:val="auto"/>
          <w:sz w:val="32"/>
          <w:szCs w:val="32"/>
        </w:rPr>
        <w:t>卫生厕所</w:t>
      </w:r>
      <w:r>
        <w:rPr>
          <w:rFonts w:hint="eastAsia" w:ascii="仿宋" w:hAnsi="仿宋" w:eastAsia="仿宋" w:cs="仿宋"/>
          <w:color w:val="auto"/>
          <w:sz w:val="32"/>
          <w:szCs w:val="32"/>
          <w:lang w:eastAsia="zh-CN"/>
        </w:rPr>
        <w:t>改造</w:t>
      </w:r>
      <w:r>
        <w:rPr>
          <w:rFonts w:hint="eastAsia" w:ascii="仿宋" w:hAnsi="仿宋" w:eastAsia="仿宋" w:cs="仿宋"/>
          <w:color w:val="auto"/>
          <w:sz w:val="32"/>
          <w:szCs w:val="32"/>
          <w:lang w:val="en-US" w:eastAsia="zh-CN"/>
        </w:rPr>
        <w:t>3000</w:t>
      </w:r>
      <w:r>
        <w:rPr>
          <w:rFonts w:hint="eastAsia" w:ascii="仿宋" w:hAnsi="仿宋" w:eastAsia="仿宋" w:cs="仿宋"/>
          <w:color w:val="auto"/>
          <w:sz w:val="32"/>
          <w:szCs w:val="32"/>
          <w:lang w:eastAsia="zh-CN"/>
        </w:rPr>
        <w:t>座以上。</w:t>
      </w:r>
      <w:r>
        <w:rPr>
          <w:rFonts w:hint="eastAsia" w:ascii="仿宋" w:hAnsi="仿宋" w:eastAsia="仿宋" w:cs="仿宋"/>
          <w:color w:val="auto"/>
          <w:sz w:val="32"/>
          <w:szCs w:val="32"/>
        </w:rPr>
        <w:t>到2030年，基本完成农村改厕任务。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（一）合理确定目标任务。</w:t>
      </w:r>
      <w:r>
        <w:rPr>
          <w:rFonts w:hint="eastAsia" w:ascii="仿宋" w:hAnsi="仿宋" w:eastAsia="仿宋" w:cs="仿宋"/>
          <w:sz w:val="32"/>
          <w:szCs w:val="32"/>
          <w:lang w:eastAsia="zh-CN"/>
        </w:rPr>
        <w:t>各乡镇（街道</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深入开展农村改厕情况摸底，结合排查整改工作，充分调动农民参与积极性，根据农民群众意愿，，科学确定“十四五”时期乃至各年度的工作任务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强化技术模式选择</w:t>
      </w:r>
      <w:r>
        <w:rPr>
          <w:rFonts w:hint="eastAsia" w:ascii="楷体" w:hAnsi="楷体" w:eastAsia="楷体" w:cs="楷体"/>
          <w:sz w:val="32"/>
          <w:szCs w:val="32"/>
        </w:rPr>
        <w:t>。</w:t>
      </w:r>
      <w:r>
        <w:rPr>
          <w:rFonts w:hint="eastAsia" w:ascii="仿宋" w:hAnsi="仿宋" w:eastAsia="仿宋" w:cs="仿宋"/>
          <w:sz w:val="32"/>
          <w:szCs w:val="32"/>
        </w:rPr>
        <w:t>“十四五”时期，我</w:t>
      </w:r>
      <w:r>
        <w:rPr>
          <w:rFonts w:hint="eastAsia" w:ascii="仿宋" w:hAnsi="仿宋" w:eastAsia="仿宋" w:cs="仿宋"/>
          <w:sz w:val="32"/>
          <w:szCs w:val="32"/>
          <w:lang w:eastAsia="zh-CN"/>
        </w:rPr>
        <w:t>市</w:t>
      </w:r>
      <w:r>
        <w:rPr>
          <w:rFonts w:hint="eastAsia" w:ascii="仿宋" w:hAnsi="仿宋" w:eastAsia="仿宋" w:cs="仿宋"/>
          <w:sz w:val="32"/>
          <w:szCs w:val="32"/>
        </w:rPr>
        <w:t>以附建式三格式、下水道水冲式、独立式三格式和双池交替式户厕为主要建设模式，其他模式作为补充。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）扎实推进问题整改</w:t>
      </w:r>
      <w:r>
        <w:rPr>
          <w:rFonts w:hint="eastAsia" w:ascii="仿宋" w:hAnsi="仿宋" w:eastAsia="仿宋" w:cs="仿宋"/>
          <w:sz w:val="32"/>
          <w:szCs w:val="32"/>
        </w:rPr>
        <w:t>。坚持以问题为导向开展农村户厕问题排查整改，将排查整改工作贯穿于农村改厕全过程。</w:t>
      </w: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）实施全程质量监管。</w:t>
      </w:r>
      <w:r>
        <w:rPr>
          <w:rFonts w:hint="eastAsia" w:ascii="仿宋" w:hAnsi="仿宋" w:eastAsia="仿宋" w:cs="仿宋"/>
          <w:sz w:val="32"/>
          <w:szCs w:val="32"/>
          <w:lang w:eastAsia="zh-CN"/>
        </w:rPr>
        <w:t>实施农村改厕全过程监管，</w:t>
      </w:r>
      <w:r>
        <w:rPr>
          <w:rFonts w:hint="eastAsia" w:ascii="仿宋" w:hAnsi="仿宋" w:eastAsia="仿宋" w:cs="仿宋"/>
          <w:sz w:val="32"/>
          <w:szCs w:val="32"/>
        </w:rPr>
        <w:t>建立政府监管、第三方监理、村民代表监督的全方位监管体系。</w:t>
      </w: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）提升粪污治理水平</w:t>
      </w:r>
      <w:r>
        <w:rPr>
          <w:rFonts w:hint="eastAsia" w:ascii="仿宋" w:hAnsi="仿宋" w:eastAsia="仿宋" w:cs="仿宋"/>
          <w:sz w:val="32"/>
          <w:szCs w:val="32"/>
        </w:rPr>
        <w:t>。推进农村厕所革命与生活污水治理有机衔接，结合实际，采取集中、分散或纳入污水管网统一处理的方式处理厕所粪污，鼓励联户、联村、村镇一体处理。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）加强农村公厕建管。</w:t>
      </w:r>
      <w:r>
        <w:rPr>
          <w:rFonts w:hint="eastAsia" w:ascii="仿宋" w:hAnsi="仿宋" w:eastAsia="仿宋" w:cs="仿宋"/>
          <w:sz w:val="32"/>
          <w:szCs w:val="32"/>
        </w:rPr>
        <w:t>按照科学选址、合理布局、既方便农民使用，又易于管护的要求，以村委会（社区）、农村综合服务中心、文化活动中心等公共场所以及中心村等流动人口较集中区域为重点，推进农村公共厕所建设。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八</w:t>
      </w:r>
      <w:r>
        <w:rPr>
          <w:rFonts w:hint="eastAsia" w:ascii="楷体" w:hAnsi="楷体" w:eastAsia="楷体" w:cs="楷体"/>
          <w:sz w:val="32"/>
          <w:szCs w:val="32"/>
        </w:rPr>
        <w:t>）建立健全</w:t>
      </w:r>
      <w:r>
        <w:rPr>
          <w:rFonts w:hint="eastAsia" w:ascii="楷体" w:hAnsi="楷体" w:eastAsia="楷体" w:cs="楷体"/>
          <w:sz w:val="32"/>
          <w:szCs w:val="32"/>
          <w:lang w:eastAsia="zh-CN"/>
        </w:rPr>
        <w:t>管护</w:t>
      </w:r>
      <w:r>
        <w:rPr>
          <w:rFonts w:hint="eastAsia" w:ascii="楷体" w:hAnsi="楷体" w:eastAsia="楷体" w:cs="楷体"/>
          <w:sz w:val="32"/>
          <w:szCs w:val="32"/>
        </w:rPr>
        <w:t>体系。</w:t>
      </w:r>
      <w:r>
        <w:rPr>
          <w:rFonts w:hint="eastAsia" w:ascii="仿宋" w:hAnsi="仿宋" w:eastAsia="仿宋" w:cs="仿宋"/>
          <w:sz w:val="32"/>
          <w:szCs w:val="32"/>
        </w:rPr>
        <w:t>树立“三分建设、七分管护”理念，坚持农村厕所改造与使用管护一体谋划、一体设计、一体建设。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pPr>
        <w:rPr>
          <w:rFonts w:hint="eastAsia" w:ascii="楷体" w:hAnsi="楷体" w:eastAsia="楷体" w:cs="楷体"/>
          <w:sz w:val="32"/>
          <w:szCs w:val="32"/>
        </w:rPr>
      </w:pPr>
      <w:r>
        <w:rPr>
          <w:rFonts w:hint="eastAsia" w:ascii="楷体" w:hAnsi="楷体" w:eastAsia="楷体" w:cs="楷体"/>
          <w:sz w:val="32"/>
          <w:szCs w:val="32"/>
        </w:rPr>
        <w:t>（一）加强组织领导。（二）</w:t>
      </w:r>
      <w:r>
        <w:rPr>
          <w:rFonts w:hint="eastAsia" w:ascii="楷体" w:hAnsi="楷体" w:eastAsia="楷体" w:cs="楷体"/>
          <w:sz w:val="32"/>
          <w:szCs w:val="32"/>
          <w:lang w:eastAsia="zh-CN"/>
        </w:rPr>
        <w:t>强化政策支持</w:t>
      </w:r>
      <w:r>
        <w:rPr>
          <w:rFonts w:hint="eastAsia" w:ascii="楷体" w:hAnsi="楷体" w:eastAsia="楷体" w:cs="楷体"/>
          <w:sz w:val="32"/>
          <w:szCs w:val="32"/>
        </w:rPr>
        <w:t>。（三）开展督促检查。（四）规范改厕流程。（五）加强宣传引导。</w:t>
      </w:r>
    </w:p>
    <w:p>
      <w:pPr>
        <w:rPr>
          <w:rFonts w:hint="eastAsia" w:ascii="楷体" w:hAnsi="楷体" w:eastAsia="楷体" w:cs="楷体"/>
          <w:sz w:val="32"/>
          <w:szCs w:val="32"/>
        </w:rPr>
      </w:pPr>
    </w:p>
    <w:p>
      <w:pPr>
        <w:ind w:firstLine="4160" w:firstLineChars="13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2022年5月9日</w:t>
      </w:r>
    </w:p>
    <w:p>
      <w:pPr>
        <w:ind w:firstLine="4160" w:firstLineChars="13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开原市农业农村局</w:t>
      </w:r>
    </w:p>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YTFmODIyYTE1MjBhMTA1MWNjYzhhNzcxYjVlMmQifQ=="/>
  </w:docVars>
  <w:rsids>
    <w:rsidRoot w:val="4BAF1D69"/>
    <w:rsid w:val="30401298"/>
    <w:rsid w:val="4BAF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811</Words>
  <Characters>820</Characters>
  <Lines>0</Lines>
  <Paragraphs>0</Paragraphs>
  <TotalTime>5</TotalTime>
  <ScaleCrop>false</ScaleCrop>
  <LinksUpToDate>false</LinksUpToDate>
  <CharactersWithSpaces>820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2022-05-09T04:43:00Z</dcterms:created>
  <dc:creator>Administrator</dc:creator>
  <cp:lastModifiedBy>Administrator</cp:lastModifiedBy>
  <dcterms:modified xsi:type="dcterms:W3CDTF">2023-02-18T05:14:17Z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85780E441E9F490EB3AB9003371017CA</vt:lpwstr>
  </property>
</Properties>
</file>