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  <w:t>基层科普行动计划农村专业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  <w:lang w:eastAsia="zh-CN"/>
        </w:rPr>
        <w:t>技术协会</w:t>
      </w:r>
      <w:r>
        <w:rPr>
          <w:rFonts w:hint="eastAsia" w:ascii="仿宋_GB2312" w:hAnsi="仿宋_GB2312" w:eastAsia="仿宋_GB2312" w:cs="仿宋_GB2312"/>
          <w:b/>
          <w:bCs w:val="0"/>
          <w:sz w:val="52"/>
          <w:szCs w:val="52"/>
        </w:rPr>
        <w:t>推荐表及相关材料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开原市科学技术协会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二〇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二二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月</w:t>
      </w:r>
    </w:p>
    <w:p/>
    <w:p/>
    <w:p/>
    <w:p/>
    <w:p/>
    <w:p/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目   录</w:t>
      </w:r>
    </w:p>
    <w:p>
      <w:pPr>
        <w:pStyle w:val="15"/>
        <w:numPr>
          <w:ilvl w:val="0"/>
          <w:numId w:val="1"/>
        </w:numPr>
        <w:spacing w:line="110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挠贝三福土特产种植专业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合作社简介</w:t>
      </w:r>
    </w:p>
    <w:p>
      <w:pPr>
        <w:pStyle w:val="15"/>
        <w:numPr>
          <w:ilvl w:val="0"/>
          <w:numId w:val="1"/>
        </w:numPr>
        <w:spacing w:line="110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开原市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挠贝三福土特产种植专业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合作社推荐表</w:t>
      </w:r>
    </w:p>
    <w:p>
      <w:pPr>
        <w:pStyle w:val="15"/>
        <w:numPr>
          <w:ilvl w:val="0"/>
          <w:numId w:val="1"/>
        </w:numPr>
        <w:spacing w:line="1100" w:lineRule="exact"/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专项资金项目预算表</w:t>
      </w: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申报项目一览表</w:t>
      </w:r>
      <w:bookmarkStart w:id="0" w:name="_GoBack"/>
      <w:bookmarkEnd w:id="0"/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五、合作社其它附件</w:t>
      </w: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single"/>
          <w:lang w:val="en-US" w:eastAsia="zh-CN"/>
        </w:rPr>
      </w:pPr>
    </w:p>
    <w:p>
      <w:pPr>
        <w:ind w:firstLine="80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single"/>
          <w:lang w:val="en-US" w:eastAsia="zh-CN"/>
        </w:rPr>
      </w:pPr>
    </w:p>
    <w:p>
      <w:pPr>
        <w:ind w:firstLine="80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single"/>
          <w:lang w:val="en-US" w:eastAsia="zh-CN"/>
        </w:rPr>
      </w:pPr>
    </w:p>
    <w:p>
      <w:pPr>
        <w:ind w:firstLine="803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u w:val="single"/>
          <w:lang w:val="en-US" w:eastAsia="zh-CN"/>
        </w:rPr>
        <w:t>开原市挠贝三福土特产专业合作社简介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三福合作社于2016年8月份成立，法人代表刘忠涛。合作社位于挠贝村，主要从事黑木耳、猴头菇、平菇、羊肚菌、桑黄菌、灵芝等多种食用菌及中草药的生产和销售。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三福合作社2016年至2017年总投入380万元。建有标准养菌室15栋，占地面积4400平方米，生产用地100余亩。冷棚40个，晾晒棚40个。2019年另引进一套液体菌生产设备，投资50余万元。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合作社以引进新技术、开发新项目、培养专业技术人才为主导的思路，作为合作社的发展方向，先后引进了黑木耳吊货栽培技术，地棚仿野生栽培技术，冷棚羊肚菌栽培技术，桑黄菌栽培技术，猴头菇栽培技术以及菌类的组织分离，提取保藏等先进技术。培养了一批专业人才为合作社发展奠定了坚实的基础。</w:t>
      </w:r>
    </w:p>
    <w:p>
      <w:pPr>
        <w:spacing w:line="11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1100" w:lineRule="exact"/>
        <w:rPr>
          <w:rFonts w:ascii="宋体" w:hAnsi="宋体" w:eastAsia="宋体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p>
      <w:pPr>
        <w:jc w:val="center"/>
        <w:rPr>
          <w:rFonts w:hint="eastAsia" w:ascii="小标宋" w:hAnsi="宋体" w:eastAsia="小标宋"/>
          <w:sz w:val="44"/>
        </w:rPr>
      </w:pPr>
    </w:p>
    <w:p>
      <w:pPr>
        <w:jc w:val="center"/>
        <w:rPr>
          <w:rFonts w:ascii="小标宋" w:hAnsi="宋体" w:eastAsia="小标宋"/>
          <w:sz w:val="44"/>
        </w:rPr>
      </w:pPr>
      <w:r>
        <w:rPr>
          <w:rFonts w:hint="eastAsia" w:ascii="小标宋" w:hAnsi="宋体" w:eastAsia="小标宋"/>
          <w:sz w:val="44"/>
        </w:rPr>
        <w:t>“基层科普行动计划”</w:t>
      </w:r>
    </w:p>
    <w:p>
      <w:pPr>
        <w:jc w:val="center"/>
        <w:rPr>
          <w:rFonts w:ascii="小标宋" w:hAnsi="宋体" w:eastAsia="小标宋"/>
          <w:sz w:val="44"/>
        </w:rPr>
      </w:pPr>
      <w:r>
        <w:rPr>
          <w:rFonts w:hint="eastAsia" w:ascii="小标宋" w:hAnsi="宋体" w:eastAsia="小标宋"/>
          <w:sz w:val="44"/>
        </w:rPr>
        <w:t>农村专业技术协会</w:t>
      </w:r>
      <w:r>
        <w:rPr>
          <w:rFonts w:hint="eastAsia" w:ascii="小标宋" w:hAnsi="宋体" w:eastAsia="小标宋"/>
          <w:color w:val="000000"/>
          <w:sz w:val="44"/>
        </w:rPr>
        <w:t>推荐</w:t>
      </w:r>
      <w:r>
        <w:rPr>
          <w:rFonts w:hint="eastAsia" w:ascii="小标宋" w:hAnsi="宋体" w:eastAsia="小标宋"/>
          <w:sz w:val="44"/>
        </w:rPr>
        <w:t>表</w:t>
      </w:r>
    </w:p>
    <w:p>
      <w:pPr>
        <w:jc w:val="center"/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6"/>
        </w:rPr>
      </w:pPr>
    </w:p>
    <w:p>
      <w:pPr>
        <w:spacing w:beforeLines="50" w:afterLines="50"/>
        <w:ind w:firstLine="640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被推荐协会（盖章）：</w:t>
      </w:r>
      <w:r>
        <w:rPr>
          <w:rFonts w:hint="eastAsia" w:ascii="仿宋_GB2312" w:hAnsi="宋体" w:eastAsia="仿宋_GB2312"/>
          <w:sz w:val="32"/>
          <w:lang w:eastAsia="zh-CN"/>
        </w:rPr>
        <w:t>开原市挠贝三福土特产种植专业合作社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</w:t>
      </w:r>
    </w:p>
    <w:p>
      <w:pPr>
        <w:spacing w:beforeLines="50" w:afterLines="50"/>
        <w:ind w:firstLine="640" w:firstLineChars="200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填表人 ：</w:t>
      </w:r>
      <w:r>
        <w:rPr>
          <w:rFonts w:hint="eastAsia" w:ascii="仿宋_GB2312" w:hAnsi="宋体" w:eastAsia="仿宋_GB2312"/>
          <w:sz w:val="32"/>
          <w:lang w:eastAsia="zh-CN"/>
        </w:rPr>
        <w:t>刘忠涛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</w:t>
      </w:r>
    </w:p>
    <w:p>
      <w:pPr>
        <w:spacing w:beforeLines="50" w:afterLines="50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联系电话（区号+号码）：</w:t>
      </w:r>
      <w:r>
        <w:rPr>
          <w:rFonts w:hint="eastAsia" w:ascii="仿宋_GB2312" w:hAnsi="宋体" w:eastAsia="仿宋_GB2312"/>
          <w:sz w:val="32"/>
          <w:lang w:val="en-US" w:eastAsia="zh-CN"/>
        </w:rPr>
        <w:t>13841064479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</w:t>
      </w:r>
    </w:p>
    <w:p>
      <w:pPr>
        <w:spacing w:beforeLines="50" w:afterLines="50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所在地区：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辽宁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</w:rPr>
        <w:t>省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</w:rPr>
        <w:t>（自治区、直辖市）</w:t>
      </w:r>
    </w:p>
    <w:p>
      <w:pPr>
        <w:spacing w:beforeLines="50" w:afterLines="50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铁岭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</w:rPr>
        <w:t>地（市、区）</w:t>
      </w:r>
    </w:p>
    <w:p>
      <w:pPr>
        <w:spacing w:beforeLines="50" w:afterLines="50"/>
        <w:ind w:firstLine="2240" w:firstLineChars="7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开原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</w:rPr>
        <w:t>县（市、区）</w:t>
      </w:r>
    </w:p>
    <w:p>
      <w:pPr>
        <w:rPr>
          <w:rFonts w:ascii="仿宋_GB2312" w:hAnsi="宋体" w:eastAsia="仿宋_GB2312"/>
          <w:sz w:val="32"/>
        </w:rPr>
      </w:pP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中国科协 财政部印制</w:t>
      </w:r>
    </w:p>
    <w:p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二零二</w:t>
      </w:r>
      <w:r>
        <w:rPr>
          <w:rFonts w:hint="eastAsia" w:ascii="仿宋_GB2312" w:hAnsi="宋体" w:eastAsia="仿宋_GB2312"/>
          <w:sz w:val="32"/>
          <w:lang w:eastAsia="zh-CN"/>
        </w:rPr>
        <w:t>二</w:t>
      </w:r>
      <w:r>
        <w:rPr>
          <w:rFonts w:hint="eastAsia" w:ascii="仿宋_GB2312" w:hAnsi="宋体" w:eastAsia="仿宋_GB2312"/>
          <w:sz w:val="32"/>
        </w:rPr>
        <w:t>年六月</w:t>
      </w: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377"/>
        <w:gridCol w:w="1130"/>
        <w:gridCol w:w="188"/>
        <w:gridCol w:w="299"/>
        <w:gridCol w:w="265"/>
        <w:gridCol w:w="188"/>
        <w:gridCol w:w="188"/>
        <w:gridCol w:w="209"/>
        <w:gridCol w:w="450"/>
        <w:gridCol w:w="543"/>
        <w:gridCol w:w="115"/>
        <w:gridCol w:w="376"/>
        <w:gridCol w:w="188"/>
        <w:gridCol w:w="753"/>
        <w:gridCol w:w="188"/>
        <w:gridCol w:w="18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 xml:space="preserve">协会基本情况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协会名称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开原市挠贝三福土特产种植专业合作社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理事长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刘忠涛</w:t>
            </w:r>
          </w:p>
        </w:tc>
        <w:tc>
          <w:tcPr>
            <w:tcW w:w="2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  <w:r>
              <w:rPr>
                <w:rFonts w:hint="eastAsia" w:ascii="仿宋_GB2312" w:hAnsi="宋体" w:eastAsia="仿宋_GB2312"/>
                <w:sz w:val="18"/>
              </w:rPr>
              <w:t>（区号+号码）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13841064479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刘忠涛</w:t>
            </w:r>
          </w:p>
        </w:tc>
        <w:tc>
          <w:tcPr>
            <w:tcW w:w="2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  <w:r>
              <w:rPr>
                <w:rFonts w:hint="eastAsia" w:ascii="仿宋_GB2312" w:hAnsi="宋体" w:eastAsia="仿宋_GB2312"/>
                <w:sz w:val="18"/>
              </w:rPr>
              <w:t>（区号+号码）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13841064479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通讯地址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省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eastAsia="zh-CN"/>
              </w:rPr>
              <w:t>铁岭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地（市、区）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eastAsia="zh-CN"/>
              </w:rPr>
              <w:t>开原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</w:rPr>
              <w:t>县（市、区）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eastAsia="zh-CN"/>
              </w:rPr>
              <w:t>上肥镇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 xml:space="preserve">  挠贝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邮政编码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  <w:r>
              <w:rPr>
                <w:rFonts w:hint="eastAsia" w:ascii="仿宋_GB2312" w:hAnsi="宋体" w:eastAsia="仿宋_GB2312"/>
                <w:sz w:val="18"/>
              </w:rPr>
              <w:t>（区号+号码）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E-mail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协会网页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登记与年检情况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（请附登记与年检复印件）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登记部门</w:t>
            </w:r>
          </w:p>
        </w:tc>
        <w:tc>
          <w:tcPr>
            <w:tcW w:w="329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首次登记日期</w:t>
            </w:r>
          </w:p>
        </w:tc>
        <w:tc>
          <w:tcPr>
            <w:tcW w:w="329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2016年8月23日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最新年检日期</w:t>
            </w:r>
          </w:p>
        </w:tc>
        <w:tc>
          <w:tcPr>
            <w:tcW w:w="329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业务主管部门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农业局   □科技局   □乡政府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□科协     □供销社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是否在工商部门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注册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主要创办者</w:t>
            </w:r>
            <w:r>
              <w:rPr>
                <w:rFonts w:hint="eastAsia" w:ascii="仿宋_GB2312" w:hAnsi="宋体" w:eastAsia="仿宋_GB2312"/>
                <w:sz w:val="18"/>
              </w:rPr>
              <w:t>（可多选）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□个人     □企业   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创办与运营方式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□独资   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合作制   □股份制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管理人员</w:t>
            </w:r>
            <w:r>
              <w:rPr>
                <w:rFonts w:hint="eastAsia" w:ascii="仿宋_GB2312" w:hAnsi="宋体" w:eastAsia="仿宋_GB2312"/>
                <w:sz w:val="18"/>
              </w:rPr>
              <w:t>（人）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固定资产</w:t>
            </w:r>
            <w:r>
              <w:rPr>
                <w:rFonts w:hint="eastAsia" w:ascii="仿宋_GB2312" w:hAnsi="宋体" w:eastAsia="仿宋_GB2312"/>
                <w:sz w:val="18"/>
              </w:rPr>
              <w:t>（万元）</w:t>
            </w:r>
          </w:p>
        </w:tc>
        <w:tc>
          <w:tcPr>
            <w:tcW w:w="2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主营业务类型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种植     □养殖     □加工     □销售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□综合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主要经营农产品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种植</w:t>
            </w:r>
          </w:p>
        </w:tc>
        <w:tc>
          <w:tcPr>
            <w:tcW w:w="43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黑木耳、猴头菇、平菇、羊肚菌、桑黄菌、灵芝等多种食用菌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养殖</w:t>
            </w:r>
          </w:p>
        </w:tc>
        <w:tc>
          <w:tcPr>
            <w:tcW w:w="43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加工</w:t>
            </w:r>
          </w:p>
        </w:tc>
        <w:tc>
          <w:tcPr>
            <w:tcW w:w="43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3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二、科技示范辐射情况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主要辐射地区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</w:rPr>
              <w:t>个省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</w:rPr>
              <w:t>个地区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</w:rPr>
              <w:t>个县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个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镇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会员数量</w:t>
            </w:r>
            <w:r>
              <w:rPr>
                <w:rFonts w:hint="eastAsia" w:ascii="仿宋_GB2312" w:hAnsi="宋体" w:eastAsia="仿宋_GB2312"/>
                <w:sz w:val="18"/>
              </w:rPr>
              <w:t>（户）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60</w:t>
            </w:r>
          </w:p>
        </w:tc>
        <w:tc>
          <w:tcPr>
            <w:tcW w:w="20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带动农户</w:t>
            </w:r>
            <w:r>
              <w:rPr>
                <w:rFonts w:hint="eastAsia" w:ascii="仿宋_GB2312" w:hAnsi="宋体" w:eastAsia="仿宋_GB2312"/>
                <w:sz w:val="18"/>
              </w:rPr>
              <w:t>（户）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60</w:t>
            </w:r>
          </w:p>
        </w:tc>
        <w:tc>
          <w:tcPr>
            <w:tcW w:w="206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60</w:t>
            </w:r>
          </w:p>
        </w:tc>
        <w:tc>
          <w:tcPr>
            <w:tcW w:w="206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主要服务方式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（可多选）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 xml:space="preserve">提供品种   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 xml:space="preserve">提供农资   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技术服务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统一销售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主要推广品种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数量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黑木耳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猴头菇 桑黄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其中：自主开发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黑木耳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主要推广技术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数量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黑木耳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3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其中：自主开发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黑木耳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产品注册商标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数量</w:t>
            </w:r>
            <w:r>
              <w:rPr>
                <w:rFonts w:hint="eastAsia" w:ascii="仿宋_GB2312" w:hAnsi="宋体" w:eastAsia="仿宋_GB2312"/>
                <w:sz w:val="18"/>
              </w:rPr>
              <w:t>（个）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</w:t>
            </w:r>
          </w:p>
        </w:tc>
        <w:tc>
          <w:tcPr>
            <w:tcW w:w="2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黑木耳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示范现代农业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□节水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 xml:space="preserve">环保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生态  □观光  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获得产品质量认证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 xml:space="preserve">国家级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□省级</w:t>
            </w:r>
          </w:p>
        </w:tc>
        <w:tc>
          <w:tcPr>
            <w:tcW w:w="4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□无公害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sz w:val="28"/>
              </w:rPr>
              <w:t>绿色  □有机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会员人均纯收入</w:t>
            </w:r>
            <w:r>
              <w:rPr>
                <w:rFonts w:hint="eastAsia" w:ascii="仿宋_GB2312" w:hAnsi="宋体" w:eastAsia="仿宋_GB2312"/>
                <w:sz w:val="18"/>
              </w:rPr>
              <w:t>（元）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10000</w:t>
            </w:r>
          </w:p>
        </w:tc>
        <w:tc>
          <w:tcPr>
            <w:tcW w:w="188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本县农民均纯收入</w:t>
            </w:r>
            <w:r>
              <w:rPr>
                <w:rFonts w:hint="eastAsia" w:ascii="仿宋_GB2312" w:hAnsi="宋体" w:eastAsia="仿宋_GB2312"/>
                <w:sz w:val="18"/>
              </w:rPr>
              <w:t>（元）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（以本县统计局公布数据为准）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10000</w:t>
            </w:r>
          </w:p>
        </w:tc>
        <w:tc>
          <w:tcPr>
            <w:tcW w:w="18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10000</w:t>
            </w:r>
          </w:p>
        </w:tc>
        <w:tc>
          <w:tcPr>
            <w:tcW w:w="188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  <w:shd w:val="clear" w:color="auto" w:fill="B3B3B3"/>
              </w:rPr>
              <w:t>三、协会科普工作情况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项   目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2018年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2019年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工作人员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聘请专家顾问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协会技术骨干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基础条件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科普培训室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（平方米）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科普宣传栏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（个）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科普宣传栏可展示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面积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（平方米）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科普图书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（种）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科普图书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（册）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电脑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（台）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投影仪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（台）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科普设施、活动支出</w:t>
            </w:r>
            <w:r>
              <w:rPr>
                <w:rFonts w:hint="eastAsia" w:ascii="仿宋_GB2312" w:hAnsi="宋体" w:eastAsia="仿宋_GB2312"/>
                <w:sz w:val="18"/>
              </w:rPr>
              <w:t>（元）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创建科普示范基地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（个）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培育科技示范户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（户）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项   目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</w:t>
            </w:r>
            <w:r>
              <w:rPr>
                <w:rFonts w:hint="eastAsia" w:ascii="仿宋_GB2312" w:hAnsi="宋体" w:eastAsia="仿宋_GB2312"/>
                <w:b/>
                <w:sz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年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年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202</w:t>
            </w:r>
            <w:r>
              <w:rPr>
                <w:rFonts w:hint="eastAsia" w:ascii="仿宋_GB2312" w:hAnsi="宋体" w:eastAsia="仿宋_GB2312"/>
                <w:b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开展技术培训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培训次数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受训人数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开展科普讲座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讲座次数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听讲人次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更新宣传栏内容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更新次数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受益人次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（人次）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发放图书资料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发放种类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（种）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发放册数</w:t>
            </w:r>
            <w:r>
              <w:rPr>
                <w:rFonts w:hint="eastAsia" w:ascii="仿宋_GB2312" w:hAnsi="宋体" w:eastAsia="仿宋_GB2312"/>
                <w:color w:val="000000"/>
                <w:sz w:val="18"/>
              </w:rPr>
              <w:t>（册）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参与组织大型科普活动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全国科技周</w:t>
            </w:r>
            <w:r>
              <w:rPr>
                <w:rFonts w:hint="eastAsia" w:ascii="仿宋_GB2312" w:hAnsi="宋体" w:eastAsia="仿宋_GB2312"/>
                <w:sz w:val="18"/>
              </w:rPr>
              <w:t>（次）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全国科普日</w:t>
            </w:r>
            <w:r>
              <w:rPr>
                <w:rFonts w:hint="eastAsia" w:ascii="仿宋_GB2312" w:hAnsi="宋体" w:eastAsia="仿宋_GB2312"/>
                <w:sz w:val="18"/>
              </w:rPr>
              <w:t>（次）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5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科普之春（夏、秋、冬）、科普大集、科技下乡等 </w:t>
            </w:r>
            <w:r>
              <w:rPr>
                <w:rFonts w:hint="eastAsia" w:ascii="仿宋_GB2312" w:hAnsi="宋体" w:eastAsia="仿宋_GB2312"/>
                <w:sz w:val="18"/>
              </w:rPr>
              <w:t>（次）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9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3年内承担的县级以上科技项目</w:t>
            </w:r>
          </w:p>
        </w:tc>
        <w:tc>
          <w:tcPr>
            <w:tcW w:w="395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次</w:t>
            </w: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名称：</w:t>
            </w: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140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9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获得县级以上科普工作奖励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18"/>
              </w:rPr>
              <w:t>（只填最近一项，请附复印件）</w:t>
            </w:r>
          </w:p>
        </w:tc>
        <w:tc>
          <w:tcPr>
            <w:tcW w:w="3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  <w:p>
            <w:pPr>
              <w:spacing w:line="440" w:lineRule="exact"/>
              <w:ind w:right="280"/>
              <w:jc w:val="right"/>
              <w:rPr>
                <w:rFonts w:ascii="仿宋_GB2312" w:hAnsi="宋体" w:eastAsia="仿宋_GB2312"/>
                <w:sz w:val="28"/>
              </w:rPr>
            </w:pPr>
          </w:p>
        </w:tc>
      </w:tr>
    </w:tbl>
    <w:p/>
    <w:p/>
    <w:p/>
    <w:p/>
    <w:p/>
    <w:p/>
    <w:p/>
    <w:tbl>
      <w:tblPr>
        <w:tblStyle w:val="9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440" w:lineRule="exact"/>
              <w:ind w:right="1120"/>
              <w:rPr>
                <w:rFonts w:ascii="宋体" w:hAnsi="宋体"/>
                <w:b/>
                <w:sz w:val="28"/>
                <w:shd w:val="pct10" w:color="auto" w:fill="FFFFFF"/>
              </w:rPr>
            </w:pP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四、协会科普工作概况（201</w:t>
            </w:r>
            <w:r>
              <w:rPr>
                <w:rFonts w:hint="eastAsia" w:ascii="黑体" w:hAnsi="黑体" w:eastAsia="黑体"/>
                <w:b/>
                <w:spacing w:val="-6"/>
                <w:sz w:val="28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-202</w:t>
            </w:r>
            <w:r>
              <w:rPr>
                <w:rFonts w:hint="eastAsia" w:ascii="黑体" w:hAnsi="黑体" w:eastAsia="黑体"/>
                <w:b/>
                <w:spacing w:val="-6"/>
                <w:sz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年）</w:t>
            </w:r>
            <w:r>
              <w:rPr>
                <w:rFonts w:hint="eastAsia" w:ascii="宋体" w:hAnsi="宋体"/>
                <w:spacing w:val="-6"/>
              </w:rPr>
              <w:t>（2000字以内，可另纸明）</w:t>
            </w:r>
            <w:r>
              <w:rPr>
                <w:rFonts w:hint="eastAsia" w:ascii="宋体" w:hAnsi="宋体"/>
                <w:b/>
                <w:spacing w:val="-6"/>
              </w:rPr>
              <w:t xml:space="preserve">  </w:t>
            </w:r>
            <w:r>
              <w:rPr>
                <w:rFonts w:hint="eastAsia" w:ascii="宋体" w:hAnsi="宋体"/>
                <w:b/>
                <w:spacing w:val="-6"/>
                <w:sz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right="1120"/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eastAsia="zh-CN"/>
              </w:rPr>
              <w:t>合作社一直重视科普工作，现在有实验室一个，生产车间一个，养菌室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val="en-US" w:eastAsia="zh-CN"/>
              </w:rPr>
              <w:t>14栋，生产基地80亩，有技术骨干四人，先后跟北京的菇友科技有限公司，生物研究所等多家科研单位建立了合作关系，合作社经过几年的发展，对黑木耳的产量和质量都有了很大的提高，同时还引进了先进的液体菌生产设备和桑黄、灵芝、猴头菇的生产技术，为合作社的发展开辟了新路。</w:t>
            </w:r>
          </w:p>
          <w:p>
            <w:pPr>
              <w:spacing w:line="440" w:lineRule="exact"/>
              <w:ind w:right="1120"/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8"/>
                <w:lang w:val="en-US" w:eastAsia="zh-CN"/>
              </w:rPr>
              <w:t>合作社要调动成员学科学、用科学的积极性，进一步提高成员的快科技素养，加强田间管理，提高产品的质量和产量，为合作社科学的管理打好基础，加强合作社建设。</w:t>
            </w: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tbl>
            <w:tblPr>
              <w:tblStyle w:val="9"/>
              <w:tblpPr w:leftFromText="180" w:rightFromText="180" w:vertAnchor="text" w:horzAnchor="page" w:tblpX="-12" w:tblpY="-687"/>
              <w:tblOverlap w:val="never"/>
              <w:tblW w:w="89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9" w:hRule="atLeast"/>
              </w:trPr>
              <w:tc>
                <w:tcPr>
                  <w:tcW w:w="89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B3B3B3"/>
                  <w:vAlign w:val="center"/>
                </w:tcPr>
                <w:p>
                  <w:pPr>
                    <w:spacing w:line="440" w:lineRule="exact"/>
                    <w:ind w:right="1120"/>
                    <w:rPr>
                      <w:rFonts w:ascii="宋体" w:hAnsi="宋体"/>
                      <w:b/>
                      <w:spacing w:val="-6"/>
                      <w:sz w:val="28"/>
                      <w:shd w:val="pct10" w:color="auto" w:fill="FFFFFF"/>
                    </w:rPr>
                  </w:pPr>
                  <w:r>
                    <w:rPr>
                      <w:rFonts w:hint="eastAsia" w:ascii="黑体" w:hAnsi="黑体" w:eastAsia="黑体"/>
                      <w:b/>
                      <w:spacing w:val="-6"/>
                      <w:sz w:val="28"/>
                    </w:rPr>
                    <w:t>五、协会科普工作规划（2022-2024年）</w:t>
                  </w:r>
                  <w:r>
                    <w:rPr>
                      <w:rFonts w:hint="eastAsia" w:ascii="宋体" w:hAnsi="宋体"/>
                      <w:spacing w:val="-6"/>
                    </w:rPr>
                    <w:t>（2000字以内，可另纸明）</w:t>
                  </w:r>
                  <w:r>
                    <w:rPr>
                      <w:rFonts w:hint="eastAsia" w:ascii="宋体" w:hAnsi="宋体"/>
                      <w:b/>
                      <w:spacing w:val="-6"/>
                      <w:sz w:val="28"/>
                    </w:rPr>
                    <w:t xml:space="preserve">        </w:t>
                  </w:r>
                </w:p>
              </w:tc>
            </w:tr>
          </w:tbl>
          <w:p>
            <w:pPr>
              <w:spacing w:line="440" w:lineRule="exact"/>
              <w:ind w:right="1120" w:rightChars="0"/>
              <w:rPr>
                <w:rFonts w:ascii="宋体" w:hAnsi="宋体" w:eastAsia="微软雅黑" w:cstheme="minorBidi"/>
                <w:b/>
                <w:spacing w:val="-6"/>
                <w:sz w:val="28"/>
                <w:szCs w:val="22"/>
                <w:shd w:val="pct10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numPr>
                <w:ilvl w:val="0"/>
                <w:numId w:val="3"/>
              </w:numPr>
              <w:spacing w:line="7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加强合作社建设</w:t>
            </w:r>
          </w:p>
          <w:p>
            <w:pPr>
              <w:pStyle w:val="15"/>
              <w:numPr>
                <w:ilvl w:val="0"/>
                <w:numId w:val="3"/>
              </w:numPr>
              <w:spacing w:line="7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进一步完善规章制度，加强服务意识大局观念。发展优秀示范户入社。同时加强对成员的培训辅导工作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15"/>
              <w:numPr>
                <w:ilvl w:val="0"/>
                <w:numId w:val="0"/>
              </w:numPr>
              <w:spacing w:line="7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充分发挥合作社功能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1、每个季度要召开一次合作社成员会议，就合作社发展征求意见。同时进行相应生产季的技术培训，技术解决生产技术难题。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原料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的使用上，做到统一采购，确保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原料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的质量。统一指导使用，确保绿色种植。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、科普工作规划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1、增强培训能力，加大培训力度。多途径引进培训师资。</w:t>
            </w:r>
          </w:p>
          <w:p>
            <w:pPr>
              <w:spacing w:line="7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2、开展科技外联，与科研院所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外地同行建立广泛联系。取得技术交流与经验支持。更好的起到科技示范作用。</w:t>
            </w:r>
          </w:p>
          <w:p>
            <w:pPr>
              <w:spacing w:line="780" w:lineRule="exact"/>
              <w:ind w:firstLine="560" w:firstLineChars="200"/>
              <w:rPr>
                <w:rFonts w:ascii="宋体" w:hAnsi="宋体"/>
                <w:b/>
                <w:spacing w:val="-6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3、推广新技术，捕捉新的种植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加快转化速度，保证科研成果尽快转化成生产力。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3B3B3"/>
            <w:vAlign w:val="center"/>
          </w:tcPr>
          <w:p>
            <w:pPr>
              <w:spacing w:line="440" w:lineRule="exact"/>
              <w:ind w:right="1120"/>
              <w:rPr>
                <w:rFonts w:ascii="宋体" w:hAnsi="宋体"/>
                <w:b/>
                <w:spacing w:val="-6"/>
                <w:sz w:val="28"/>
              </w:rPr>
            </w:pPr>
            <w:r>
              <w:rPr>
                <w:rFonts w:hint="eastAsia" w:ascii="黑体" w:hAnsi="黑体" w:eastAsia="黑体"/>
                <w:b/>
                <w:spacing w:val="-6"/>
                <w:sz w:val="28"/>
              </w:rPr>
              <w:t>六、推荐意见</w:t>
            </w:r>
            <w:r>
              <w:rPr>
                <w:rFonts w:hint="eastAsia" w:ascii="宋体" w:hAnsi="宋体"/>
                <w:spacing w:val="-6"/>
                <w:sz w:val="18"/>
              </w:rPr>
              <w:t xml:space="preserve">（各级科协、财政部门填写）  </w:t>
            </w:r>
            <w:r>
              <w:rPr>
                <w:rFonts w:hint="eastAsia" w:ascii="宋体" w:hAnsi="宋体"/>
                <w:b/>
                <w:spacing w:val="-6"/>
                <w:sz w:val="28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（一）县级科协、财政部门意见</w:t>
            </w: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  <w:r>
              <w:rPr>
                <w:rFonts w:hint="eastAsia" w:ascii="仿宋_GB2312" w:hAnsi="华文中宋" w:eastAsia="仿宋_GB2312"/>
                <w:sz w:val="30"/>
              </w:rPr>
              <w:t>（盖   章）年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（二）地级科协、财政部门意见</w:t>
            </w: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950" w:firstLineChars="1650"/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  <w:r>
              <w:rPr>
                <w:rFonts w:hint="eastAsia" w:ascii="仿宋_GB2312" w:hAnsi="华文中宋" w:eastAsia="仿宋_GB2312"/>
                <w:sz w:val="30"/>
              </w:rPr>
              <w:t>（盖   章）年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30"/>
              </w:rPr>
            </w:pPr>
          </w:p>
          <w:p>
            <w:pPr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>（三）省级科协、财政部门意见</w:t>
            </w:r>
          </w:p>
          <w:p>
            <w:pPr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</w:p>
          <w:p>
            <w:pPr>
              <w:ind w:firstLine="4800" w:firstLineChars="1600"/>
              <w:rPr>
                <w:rFonts w:ascii="仿宋_GB2312" w:hAnsi="华文中宋" w:eastAsia="仿宋_GB2312"/>
                <w:sz w:val="30"/>
              </w:rPr>
            </w:pPr>
            <w:r>
              <w:rPr>
                <w:rFonts w:hint="eastAsia" w:ascii="仿宋_GB2312" w:hAnsi="华文中宋" w:eastAsia="仿宋_GB2312"/>
                <w:sz w:val="30"/>
              </w:rPr>
              <w:t>（盖   章）年  月  日</w:t>
            </w:r>
          </w:p>
        </w:tc>
      </w:tr>
    </w:tbl>
    <w:p>
      <w:pPr>
        <w:overflowPunct w:val="0"/>
        <w:autoSpaceDE w:val="0"/>
        <w:autoSpaceDN w:val="0"/>
        <w:spacing w:line="20" w:lineRule="exact"/>
        <w:textAlignment w:val="bottom"/>
      </w:pPr>
    </w:p>
    <w:p>
      <w:pPr>
        <w:wordWrap w:val="0"/>
        <w:ind w:right="98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黑体" w:hAnsi="黑体" w:eastAsia="黑体" w:cs="宋体"/>
          <w:sz w:val="28"/>
          <w:szCs w:val="28"/>
        </w:rPr>
      </w:pPr>
    </w:p>
    <w:p>
      <w:pPr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科普惠农兴村计划专项资金项目预算表</w:t>
      </w:r>
    </w:p>
    <w:tbl>
      <w:tblPr>
        <w:tblStyle w:val="9"/>
        <w:tblpPr w:leftFromText="180" w:rightFromText="180" w:vertAnchor="text" w:horzAnchor="margin" w:tblpXSpec="center" w:tblpY="41"/>
        <w:tblOverlap w:val="never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2622"/>
        <w:gridCol w:w="2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申报单位或个人名称：</w:t>
            </w:r>
            <w:r>
              <w:rPr>
                <w:rFonts w:hint="eastAsia" w:ascii="黑体" w:hAnsi="黑体" w:eastAsia="黑体" w:cs="宋体"/>
                <w:sz w:val="20"/>
                <w:szCs w:val="20"/>
                <w:lang w:eastAsia="zh-CN"/>
              </w:rPr>
              <w:t>开原市挠贝三福土特产种植专业合作社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 xml:space="preserve">类型:             </w:t>
            </w:r>
            <w:r>
              <w:rPr>
                <w:rFonts w:hint="eastAsia" w:ascii="黑体" w:hAnsi="黑体" w:eastAsia="黑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农村专业技术协会        □农村科普示范基地</w:t>
            </w:r>
          </w:p>
          <w:p>
            <w:pPr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 xml:space="preserve">                  □农村科普带头人          □少数民族科普工作队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支出内容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金额（万元）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测算依据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总计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一、科普专用资料和设备费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1.图书资料费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2.专用设备费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3.展品展具费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横幅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</w:t>
            </w:r>
            <w:r>
              <w:rPr>
                <w:rFonts w:ascii="黑体" w:hAnsi="黑体" w:eastAsia="黑体" w:cs="宋体"/>
                <w:sz w:val="18"/>
                <w:szCs w:val="18"/>
              </w:rPr>
              <w:t>宣传板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二、科普活动费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4.8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1.科普讲座费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eastAsia="zh-CN"/>
              </w:rPr>
              <w:t>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2.展览费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交通费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、差旅费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3.新技术新品种推广费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eastAsia="zh-CN"/>
              </w:rPr>
              <w:t>菌种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、</w:t>
            </w:r>
            <w:r>
              <w:rPr>
                <w:rFonts w:ascii="黑体" w:hAnsi="黑体" w:eastAsia="黑体" w:cs="宋体"/>
                <w:sz w:val="18"/>
                <w:szCs w:val="18"/>
              </w:rPr>
              <w:t>劳务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三、其他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 xml:space="preserve">      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同级科协审核意见：</w:t>
            </w:r>
          </w:p>
        </w:tc>
        <w:tc>
          <w:tcPr>
            <w:tcW w:w="525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同级财政部门审核意见：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（公章）</w:t>
            </w:r>
          </w:p>
        </w:tc>
        <w:tc>
          <w:tcPr>
            <w:tcW w:w="5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（公章）</w:t>
            </w:r>
          </w:p>
        </w:tc>
      </w:tr>
    </w:tbl>
    <w:p>
      <w:pPr>
        <w:pStyle w:val="8"/>
        <w:tabs>
          <w:tab w:val="left" w:pos="1815"/>
          <w:tab w:val="left" w:pos="2160"/>
        </w:tabs>
        <w:spacing w:line="580" w:lineRule="exact"/>
        <w:ind w:left="440"/>
        <w:rPr>
          <w:rFonts w:ascii="仿宋_GB2312" w:hAnsi="宋体" w:eastAsia="仿宋_GB2312" w:cs="宋体"/>
          <w:bCs/>
          <w:sz w:val="30"/>
          <w:szCs w:val="30"/>
        </w:rPr>
      </w:pPr>
    </w:p>
    <w:p>
      <w:pPr>
        <w:pStyle w:val="8"/>
        <w:tabs>
          <w:tab w:val="left" w:pos="1815"/>
          <w:tab w:val="left" w:pos="2160"/>
        </w:tabs>
        <w:spacing w:line="580" w:lineRule="exact"/>
        <w:ind w:left="440"/>
        <w:rPr>
          <w:rFonts w:ascii="仿宋_GB2312" w:hAnsi="宋体" w:eastAsia="仿宋_GB2312" w:cs="宋体"/>
          <w:bCs/>
          <w:sz w:val="30"/>
          <w:szCs w:val="30"/>
        </w:rPr>
        <w:sectPr>
          <w:headerReference r:id="rId4" w:type="default"/>
          <w:footerReference r:id="rId5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图书资料费预算明细表</w:t>
      </w:r>
    </w:p>
    <w:tbl>
      <w:tblPr>
        <w:tblStyle w:val="9"/>
        <w:tblW w:w="119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471"/>
        <w:gridCol w:w="1560"/>
        <w:gridCol w:w="2126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9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 xml:space="preserve">单位：万元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资料名称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数量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单价（元）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费用合计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备注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合计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hint="eastAsia" w:ascii="黑体" w:hAnsi="黑体" w:eastAsia="黑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eastAsia="zh-CN"/>
              </w:rPr>
              <w:t>黑木耳种植放病虫害手册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9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注：①数量的单位按照购置资料的相应计量单位填报，如：册、件、套等；</w:t>
            </w:r>
          </w:p>
          <w:p>
            <w:pPr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 xml:space="preserve">    ②备注中说明资料购置的具体用途，即购置资料的使用方向等。</w:t>
            </w:r>
          </w:p>
        </w:tc>
      </w:tr>
    </w:tbl>
    <w:p>
      <w:pPr>
        <w:pStyle w:val="8"/>
        <w:tabs>
          <w:tab w:val="left" w:pos="1815"/>
          <w:tab w:val="left" w:pos="2160"/>
        </w:tabs>
        <w:spacing w:line="580" w:lineRule="exact"/>
        <w:ind w:left="440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专用设备费预算明细表</w:t>
      </w:r>
    </w:p>
    <w:tbl>
      <w:tblPr>
        <w:tblStyle w:val="9"/>
        <w:tblW w:w="119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046"/>
        <w:gridCol w:w="1985"/>
        <w:gridCol w:w="1984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设备名称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数量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单价（元）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费用合计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备注</w:t>
            </w:r>
            <w:r>
              <w:rPr>
                <w:rFonts w:hint="eastAsia" w:ascii="黑体" w:hAnsi="黑体" w:eastAsia="黑体" w:cs="宋体"/>
                <w:sz w:val="18"/>
                <w:szCs w:val="18"/>
                <w:vertAlign w:val="superscript"/>
              </w:rPr>
              <w:t>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合计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69696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1. 科普宣传横幅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iCs/>
                <w:sz w:val="18"/>
                <w:szCs w:val="18"/>
              </w:rPr>
              <w:t>2. 科普宣传板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rPr>
                <w:rFonts w:ascii="黑体" w:hAnsi="黑体" w:eastAsia="黑体" w:cs="宋体"/>
                <w:i/>
                <w:iCs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宋体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>注：①数量的单位按照购置设备的相应计量单位填报，如：台、件、套等；</w:t>
            </w:r>
          </w:p>
          <w:p>
            <w:pPr>
              <w:rPr>
                <w:rFonts w:ascii="黑体" w:hAnsi="黑体" w:eastAsia="黑体" w:cs="宋体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sz w:val="16"/>
                <w:szCs w:val="16"/>
              </w:rPr>
              <w:t xml:space="preserve">    ②对设备的型号、性能、购置目的、使用用途等进行说明。</w:t>
            </w:r>
          </w:p>
          <w:p>
            <w:pPr>
              <w:rPr>
                <w:rFonts w:ascii="黑体" w:hAnsi="黑体" w:eastAsia="黑体" w:cs="宋体"/>
                <w:sz w:val="16"/>
                <w:szCs w:val="16"/>
              </w:rPr>
            </w:pPr>
          </w:p>
        </w:tc>
      </w:tr>
    </w:tbl>
    <w:p>
      <w:pPr>
        <w:rPr>
          <w:rFonts w:ascii="黑体" w:hAnsi="黑体" w:eastAsia="黑体" w:cs="宋体"/>
          <w:sz w:val="20"/>
          <w:szCs w:val="2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tabs>
          <w:tab w:val="center" w:pos="7380"/>
          <w:tab w:val="left" w:pos="9720"/>
        </w:tabs>
        <w:ind w:left="-1" w:leftChars="-1" w:hanging="1"/>
        <w:rPr>
          <w:rFonts w:ascii="华文中宋" w:hAnsi="华文中宋" w:eastAsia="华文中宋"/>
          <w:b/>
          <w:w w:val="8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表1</w:t>
      </w:r>
      <w:r>
        <w:rPr>
          <w:rFonts w:hint="eastAsia" w:ascii="华文中宋" w:hAnsi="华文中宋" w:eastAsia="华文中宋"/>
          <w:b/>
          <w:sz w:val="32"/>
          <w:szCs w:val="32"/>
        </w:rPr>
        <w:tab/>
      </w:r>
      <w:r>
        <w:rPr>
          <w:rFonts w:hint="eastAsia" w:ascii="华文中宋" w:hAnsi="华文中宋" w:eastAsia="华文中宋"/>
          <w:b/>
          <w:sz w:val="32"/>
          <w:szCs w:val="32"/>
        </w:rPr>
        <w:t>申报项目一览表</w:t>
      </w:r>
      <w:r>
        <w:rPr>
          <w:rFonts w:hint="eastAsia" w:ascii="华文中宋" w:hAnsi="华文中宋" w:eastAsia="华文中宋"/>
          <w:b/>
          <w:sz w:val="32"/>
          <w:szCs w:val="32"/>
        </w:rPr>
        <w:tab/>
      </w:r>
      <w:r>
        <w:rPr>
          <w:rFonts w:hint="eastAsia" w:ascii="楷体_GB2312" w:hAnsi="华文中宋" w:eastAsia="楷体_GB2312"/>
          <w:w w:val="80"/>
          <w:sz w:val="28"/>
          <w:szCs w:val="28"/>
        </w:rPr>
        <w:t>（基层科普行动计划）</w:t>
      </w:r>
    </w:p>
    <w:tbl>
      <w:tblPr>
        <w:tblStyle w:val="9"/>
        <w:tblW w:w="14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620"/>
        <w:gridCol w:w="1279"/>
        <w:gridCol w:w="720"/>
        <w:gridCol w:w="720"/>
        <w:gridCol w:w="720"/>
        <w:gridCol w:w="656"/>
        <w:gridCol w:w="744"/>
        <w:gridCol w:w="744"/>
        <w:gridCol w:w="744"/>
        <w:gridCol w:w="741"/>
        <w:gridCol w:w="741"/>
        <w:gridCol w:w="741"/>
        <w:gridCol w:w="753"/>
        <w:gridCol w:w="664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567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项目单位名称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（或科普带头人姓名）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主营业务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（服务）范围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（简列具体内容）</w:t>
            </w:r>
          </w:p>
        </w:tc>
        <w:tc>
          <w:tcPr>
            <w:tcW w:w="1279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主要辐射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（服务）地区数量（省市县乡村）</w:t>
            </w:r>
          </w:p>
        </w:tc>
        <w:tc>
          <w:tcPr>
            <w:tcW w:w="7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创建科普服务站数量(个)</w:t>
            </w:r>
          </w:p>
        </w:tc>
        <w:tc>
          <w:tcPr>
            <w:tcW w:w="7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创建科普信息化服务站点数量(个)</w:t>
            </w:r>
          </w:p>
        </w:tc>
        <w:tc>
          <w:tcPr>
            <w:tcW w:w="720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参加农技协的会员数量(人)</w:t>
            </w:r>
          </w:p>
        </w:tc>
        <w:tc>
          <w:tcPr>
            <w:tcW w:w="656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带动农户户数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(户)</w:t>
            </w:r>
          </w:p>
        </w:tc>
        <w:tc>
          <w:tcPr>
            <w:tcW w:w="74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农户人均纯收入金额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(元)</w:t>
            </w:r>
          </w:p>
        </w:tc>
        <w:tc>
          <w:tcPr>
            <w:tcW w:w="74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推广情况(亩\头\株等)</w:t>
            </w:r>
          </w:p>
        </w:tc>
        <w:tc>
          <w:tcPr>
            <w:tcW w:w="74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产生经济效益</w:t>
            </w:r>
          </w:p>
          <w:p>
            <w:pPr>
              <w:ind w:left="-3" w:leftChars="-44" w:right="-128" w:rightChars="-58" w:hanging="94" w:hangingChars="4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(万元)</w:t>
            </w:r>
          </w:p>
        </w:tc>
        <w:tc>
          <w:tcPr>
            <w:tcW w:w="741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科普工作支出金额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(万元)</w:t>
            </w:r>
          </w:p>
        </w:tc>
        <w:tc>
          <w:tcPr>
            <w:tcW w:w="741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创建科普示范基地数量(个)</w:t>
            </w:r>
          </w:p>
        </w:tc>
        <w:tc>
          <w:tcPr>
            <w:tcW w:w="741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开展科普活动次数(次)</w:t>
            </w:r>
          </w:p>
        </w:tc>
        <w:tc>
          <w:tcPr>
            <w:tcW w:w="753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参加科普活动人数</w:t>
            </w:r>
          </w:p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(万人)</w:t>
            </w:r>
          </w:p>
        </w:tc>
        <w:tc>
          <w:tcPr>
            <w:tcW w:w="664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参与科普活动次数(次)</w:t>
            </w:r>
          </w:p>
        </w:tc>
        <w:tc>
          <w:tcPr>
            <w:tcW w:w="699" w:type="dxa"/>
            <w:vAlign w:val="center"/>
          </w:tcPr>
          <w:p>
            <w:pPr>
              <w:ind w:left="-97" w:leftChars="-44" w:right="-128" w:rightChars="-58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县级以上科普奖励次数(次)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开原市挠贝三福土特产种植专业合作社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黑木耳、猴头菇、平菇、羊肚菌、桑黄菌等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挠贝村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567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center" w:pos="7740"/>
        </w:tabs>
        <w:rPr>
          <w:rFonts w:ascii="宋体" w:hAnsi="宋体"/>
          <w:sz w:val="28"/>
          <w:szCs w:val="28"/>
        </w:rPr>
      </w:pPr>
      <w:r>
        <w:br w:type="page"/>
      </w:r>
      <w:r>
        <w:rPr>
          <w:rFonts w:hint="eastAsia" w:ascii="宋体" w:hAnsi="宋体"/>
          <w:sz w:val="28"/>
          <w:szCs w:val="28"/>
        </w:rPr>
        <w:t>表3</w:t>
      </w:r>
      <w:r>
        <w:rPr>
          <w:rFonts w:hint="eastAsia" w:ascii="宋体" w:hAnsi="宋体"/>
          <w:sz w:val="28"/>
          <w:szCs w:val="28"/>
        </w:rPr>
        <w:tab/>
      </w:r>
    </w:p>
    <w:p>
      <w:pPr>
        <w:tabs>
          <w:tab w:val="center" w:pos="7740"/>
        </w:tabs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申报项目摘要表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147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项目单位名称、或科普带头人姓名：开原市挠贝三福土特产种植专业合作社      科普带头人：刘忠涛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摘要：（200字以内）</w:t>
            </w:r>
          </w:p>
          <w:p>
            <w:pPr>
              <w:ind w:firstLine="640" w:firstLineChars="20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年合作社以引进新技术、开发新项目、培养专业技术人才为主导的思路，作为合作社的发展方向，先后引进了黑木耳吊货栽培技术，地棚仿野生栽培技术，冷棚羊肚菌栽培技术，桑黄菌栽培技术，猴头菇栽培技术以及菌类的组织分离，提取保藏等先进技术。培养了一批专业人才为合作社发展奠定了坚实的基础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</w:rPr>
      </w:pPr>
    </w:p>
    <w:p>
      <w:pPr>
        <w:rPr>
          <w:rFonts w:hint="eastAsia" w:ascii="仿宋_GB2312" w:hAnsi="黑体" w:eastAsia="仿宋_GB2312" w:cs="宋体"/>
          <w:sz w:val="30"/>
          <w:szCs w:val="30"/>
          <w:lang w:eastAsia="zh-CN"/>
        </w:rPr>
      </w:pPr>
    </w:p>
    <w:p>
      <w:pPr>
        <w:rPr>
          <w:rFonts w:hint="eastAsia" w:ascii="仿宋_GB2312" w:hAnsi="黑体" w:eastAsia="仿宋_GB2312" w:cs="宋体"/>
          <w:sz w:val="30"/>
          <w:szCs w:val="30"/>
          <w:lang w:eastAsia="zh-CN"/>
        </w:rPr>
      </w:pPr>
      <w:r>
        <w:rPr>
          <w:rFonts w:hint="eastAsia" w:ascii="仿宋_GB2312" w:hAnsi="黑体" w:eastAsia="仿宋_GB2312" w:cs="宋体"/>
          <w:sz w:val="30"/>
          <w:szCs w:val="30"/>
          <w:lang w:eastAsia="zh-CN"/>
        </w:rPr>
        <w:drawing>
          <wp:inline distT="0" distB="0" distL="114300" distR="114300">
            <wp:extent cx="7022465" cy="5266690"/>
            <wp:effectExtent l="0" t="0" r="6985" b="10160"/>
            <wp:docPr id="4" name="图片 4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黑体" w:eastAsia="仿宋_GB2312" w:cs="宋体"/>
          <w:sz w:val="30"/>
          <w:szCs w:val="30"/>
          <w:lang w:eastAsia="zh-CN"/>
        </w:rPr>
        <w:drawing>
          <wp:inline distT="0" distB="0" distL="114300" distR="114300">
            <wp:extent cx="7015480" cy="5261610"/>
            <wp:effectExtent l="0" t="0" r="13970" b="15240"/>
            <wp:docPr id="3" name="图片 3" descr="xiang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iangq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529580" cy="8062595"/>
            <wp:effectExtent l="0" t="0" r="14605" b="13970"/>
            <wp:docPr id="1" name="图片 1" descr="微信图片_2022121910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191052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2958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default" w:ascii="仿宋" w:hAnsi="仿宋" w:eastAsia="仿宋"/>
          <w:lang w:val="en-US" w:eastAsia="zh-CN"/>
        </w:rPr>
        <w:drawing>
          <wp:inline distT="0" distB="0" distL="114300" distR="114300">
            <wp:extent cx="3950335" cy="5264785"/>
            <wp:effectExtent l="0" t="0" r="12065" b="12065"/>
            <wp:docPr id="5" name="图片 5" descr="微信图片_2022121910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2191053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033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41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43031"/>
    <w:multiLevelType w:val="singleLevel"/>
    <w:tmpl w:val="F1F430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4C5011"/>
    <w:multiLevelType w:val="multilevel"/>
    <w:tmpl w:val="2E4C501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EF1FFA"/>
    <w:multiLevelType w:val="singleLevel"/>
    <w:tmpl w:val="64EF1F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2I0Zjk1MzI4YTFjOTE4Nzk0YWIzZmNhMWQyMDIifQ=="/>
    <w:docVar w:name="KSO_WPS_MARK_KEY" w:val="bf5fc687-5cff-4572-bf25-99a90c7a4a38"/>
  </w:docVars>
  <w:rsids>
    <w:rsidRoot w:val="00D31D50"/>
    <w:rsid w:val="00002CC6"/>
    <w:rsid w:val="00021688"/>
    <w:rsid w:val="000245E0"/>
    <w:rsid w:val="00050AFC"/>
    <w:rsid w:val="000521FD"/>
    <w:rsid w:val="00077FDA"/>
    <w:rsid w:val="000E74EF"/>
    <w:rsid w:val="00173CC4"/>
    <w:rsid w:val="00192CF6"/>
    <w:rsid w:val="001A26E7"/>
    <w:rsid w:val="001D4F22"/>
    <w:rsid w:val="001D53EB"/>
    <w:rsid w:val="001E48BC"/>
    <w:rsid w:val="001E4C98"/>
    <w:rsid w:val="001F07F5"/>
    <w:rsid w:val="001F149B"/>
    <w:rsid w:val="001F43BF"/>
    <w:rsid w:val="002024A2"/>
    <w:rsid w:val="0022208C"/>
    <w:rsid w:val="00224514"/>
    <w:rsid w:val="00235BD8"/>
    <w:rsid w:val="00251703"/>
    <w:rsid w:val="00254AA6"/>
    <w:rsid w:val="00263662"/>
    <w:rsid w:val="0027270A"/>
    <w:rsid w:val="002813C2"/>
    <w:rsid w:val="002B29C7"/>
    <w:rsid w:val="002C38D4"/>
    <w:rsid w:val="002C4E3A"/>
    <w:rsid w:val="002D19BB"/>
    <w:rsid w:val="002D26C3"/>
    <w:rsid w:val="002D2B84"/>
    <w:rsid w:val="002D6815"/>
    <w:rsid w:val="002F5E0C"/>
    <w:rsid w:val="0030795C"/>
    <w:rsid w:val="00323B43"/>
    <w:rsid w:val="00323BC2"/>
    <w:rsid w:val="00326C00"/>
    <w:rsid w:val="00333F20"/>
    <w:rsid w:val="003C0B15"/>
    <w:rsid w:val="003D37D8"/>
    <w:rsid w:val="003F1270"/>
    <w:rsid w:val="003F3DAF"/>
    <w:rsid w:val="0040383E"/>
    <w:rsid w:val="004071CE"/>
    <w:rsid w:val="00426133"/>
    <w:rsid w:val="00430BC2"/>
    <w:rsid w:val="004358AB"/>
    <w:rsid w:val="00490F19"/>
    <w:rsid w:val="0049553C"/>
    <w:rsid w:val="004A33F7"/>
    <w:rsid w:val="004B3AA4"/>
    <w:rsid w:val="004B4BC3"/>
    <w:rsid w:val="004B6179"/>
    <w:rsid w:val="004D0424"/>
    <w:rsid w:val="004D0B47"/>
    <w:rsid w:val="004D17D9"/>
    <w:rsid w:val="004D3624"/>
    <w:rsid w:val="004E4CD4"/>
    <w:rsid w:val="004F16E7"/>
    <w:rsid w:val="005011C3"/>
    <w:rsid w:val="00503814"/>
    <w:rsid w:val="00506283"/>
    <w:rsid w:val="005207A0"/>
    <w:rsid w:val="00526093"/>
    <w:rsid w:val="00526C69"/>
    <w:rsid w:val="00535608"/>
    <w:rsid w:val="00546AAE"/>
    <w:rsid w:val="00553F07"/>
    <w:rsid w:val="00561AD4"/>
    <w:rsid w:val="00573C14"/>
    <w:rsid w:val="005876AD"/>
    <w:rsid w:val="005C0917"/>
    <w:rsid w:val="005C1847"/>
    <w:rsid w:val="005D4011"/>
    <w:rsid w:val="005E3057"/>
    <w:rsid w:val="005F1DEE"/>
    <w:rsid w:val="005F2067"/>
    <w:rsid w:val="005F5693"/>
    <w:rsid w:val="005F6284"/>
    <w:rsid w:val="006224F2"/>
    <w:rsid w:val="006646CA"/>
    <w:rsid w:val="006913D1"/>
    <w:rsid w:val="0069394C"/>
    <w:rsid w:val="006A280D"/>
    <w:rsid w:val="006D17D2"/>
    <w:rsid w:val="006D1F99"/>
    <w:rsid w:val="006E3350"/>
    <w:rsid w:val="006F3777"/>
    <w:rsid w:val="006F5F5E"/>
    <w:rsid w:val="00711E5E"/>
    <w:rsid w:val="007336DC"/>
    <w:rsid w:val="00772A50"/>
    <w:rsid w:val="00795FE4"/>
    <w:rsid w:val="007C0ED3"/>
    <w:rsid w:val="007C5B0E"/>
    <w:rsid w:val="007D4F01"/>
    <w:rsid w:val="0082000C"/>
    <w:rsid w:val="00820AC7"/>
    <w:rsid w:val="0082106D"/>
    <w:rsid w:val="008330A2"/>
    <w:rsid w:val="00870FA7"/>
    <w:rsid w:val="00897819"/>
    <w:rsid w:val="008B7726"/>
    <w:rsid w:val="008D67C0"/>
    <w:rsid w:val="008E20E1"/>
    <w:rsid w:val="008E4C50"/>
    <w:rsid w:val="009133E8"/>
    <w:rsid w:val="00920E81"/>
    <w:rsid w:val="00932B45"/>
    <w:rsid w:val="00991BB9"/>
    <w:rsid w:val="009C3AB7"/>
    <w:rsid w:val="009D5839"/>
    <w:rsid w:val="00A0437A"/>
    <w:rsid w:val="00A23AF6"/>
    <w:rsid w:val="00A25373"/>
    <w:rsid w:val="00A41E9E"/>
    <w:rsid w:val="00A4491D"/>
    <w:rsid w:val="00A7737D"/>
    <w:rsid w:val="00A804D8"/>
    <w:rsid w:val="00A8554B"/>
    <w:rsid w:val="00AD24F9"/>
    <w:rsid w:val="00AE4395"/>
    <w:rsid w:val="00B03BD5"/>
    <w:rsid w:val="00B340E6"/>
    <w:rsid w:val="00B607F1"/>
    <w:rsid w:val="00B733B5"/>
    <w:rsid w:val="00B74B96"/>
    <w:rsid w:val="00BA0C67"/>
    <w:rsid w:val="00BA4DCE"/>
    <w:rsid w:val="00BA62BE"/>
    <w:rsid w:val="00BB2A87"/>
    <w:rsid w:val="00BF453D"/>
    <w:rsid w:val="00C00F56"/>
    <w:rsid w:val="00C01E63"/>
    <w:rsid w:val="00C025C7"/>
    <w:rsid w:val="00C111B1"/>
    <w:rsid w:val="00C25DF2"/>
    <w:rsid w:val="00C4638D"/>
    <w:rsid w:val="00C701EA"/>
    <w:rsid w:val="00C869DF"/>
    <w:rsid w:val="00CB3624"/>
    <w:rsid w:val="00CC135F"/>
    <w:rsid w:val="00CE3A39"/>
    <w:rsid w:val="00CF5183"/>
    <w:rsid w:val="00D1089F"/>
    <w:rsid w:val="00D31D50"/>
    <w:rsid w:val="00D41564"/>
    <w:rsid w:val="00D55952"/>
    <w:rsid w:val="00D5741A"/>
    <w:rsid w:val="00D6654A"/>
    <w:rsid w:val="00D77FE8"/>
    <w:rsid w:val="00D85DC8"/>
    <w:rsid w:val="00D90D7C"/>
    <w:rsid w:val="00DA77A1"/>
    <w:rsid w:val="00DB1D76"/>
    <w:rsid w:val="00DC47CB"/>
    <w:rsid w:val="00DC5662"/>
    <w:rsid w:val="00DD0A7F"/>
    <w:rsid w:val="00DF6635"/>
    <w:rsid w:val="00E27F6A"/>
    <w:rsid w:val="00E44E29"/>
    <w:rsid w:val="00E51237"/>
    <w:rsid w:val="00E52730"/>
    <w:rsid w:val="00E753B1"/>
    <w:rsid w:val="00EA5DDD"/>
    <w:rsid w:val="00EB0467"/>
    <w:rsid w:val="00EC2CB1"/>
    <w:rsid w:val="00ED1E87"/>
    <w:rsid w:val="00ED4842"/>
    <w:rsid w:val="00EE4874"/>
    <w:rsid w:val="00EF3DAE"/>
    <w:rsid w:val="00EF5B66"/>
    <w:rsid w:val="00F05E3B"/>
    <w:rsid w:val="00F2515B"/>
    <w:rsid w:val="00F33C94"/>
    <w:rsid w:val="00F55948"/>
    <w:rsid w:val="00F8381C"/>
    <w:rsid w:val="00F85BDD"/>
    <w:rsid w:val="00F86F47"/>
    <w:rsid w:val="00F9394E"/>
    <w:rsid w:val="00FA05A4"/>
    <w:rsid w:val="00FC0E94"/>
    <w:rsid w:val="00FE5CBA"/>
    <w:rsid w:val="00FE61CB"/>
    <w:rsid w:val="09CF62D7"/>
    <w:rsid w:val="0A19593A"/>
    <w:rsid w:val="0CD22FE7"/>
    <w:rsid w:val="140C3562"/>
    <w:rsid w:val="171526D3"/>
    <w:rsid w:val="185747CA"/>
    <w:rsid w:val="19353F17"/>
    <w:rsid w:val="1AC64391"/>
    <w:rsid w:val="1CB02232"/>
    <w:rsid w:val="1EFB5790"/>
    <w:rsid w:val="1F6C32F8"/>
    <w:rsid w:val="205D469E"/>
    <w:rsid w:val="24AE00EB"/>
    <w:rsid w:val="29253DC8"/>
    <w:rsid w:val="2B9D6BE0"/>
    <w:rsid w:val="2CD64F51"/>
    <w:rsid w:val="2CE010DB"/>
    <w:rsid w:val="2F6D3FB3"/>
    <w:rsid w:val="2F6E0D6D"/>
    <w:rsid w:val="2FAD43AF"/>
    <w:rsid w:val="30542E54"/>
    <w:rsid w:val="36E534A0"/>
    <w:rsid w:val="3BC63930"/>
    <w:rsid w:val="3C7A0684"/>
    <w:rsid w:val="3D322B82"/>
    <w:rsid w:val="44A540E9"/>
    <w:rsid w:val="462831ED"/>
    <w:rsid w:val="4A4F4589"/>
    <w:rsid w:val="4A8412F4"/>
    <w:rsid w:val="4C806850"/>
    <w:rsid w:val="4CE81775"/>
    <w:rsid w:val="4ED20C3C"/>
    <w:rsid w:val="507837EB"/>
    <w:rsid w:val="55C2328A"/>
    <w:rsid w:val="5B566618"/>
    <w:rsid w:val="5F1A1E4C"/>
    <w:rsid w:val="6123467A"/>
    <w:rsid w:val="64F45D13"/>
    <w:rsid w:val="692F2F5C"/>
    <w:rsid w:val="711B4FC3"/>
    <w:rsid w:val="72B90B58"/>
    <w:rsid w:val="73F02E04"/>
    <w:rsid w:val="77C96D1F"/>
    <w:rsid w:val="7B4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sz w:val="20"/>
      <w:szCs w:val="21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0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Indent 3"/>
    <w:basedOn w:val="1"/>
    <w:link w:val="18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2 Char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纯文本 Char"/>
    <w:basedOn w:val="10"/>
    <w:link w:val="2"/>
    <w:qFormat/>
    <w:uiPriority w:val="0"/>
    <w:rPr>
      <w:rFonts w:ascii="宋体" w:hAnsi="Courier New" w:eastAsia="宋体" w:cs="Times New Roman"/>
      <w:sz w:val="20"/>
      <w:szCs w:val="21"/>
    </w:rPr>
  </w:style>
  <w:style w:type="character" w:customStyle="1" w:styleId="18">
    <w:name w:val="正文文本缩进 3 Char"/>
    <w:basedOn w:val="10"/>
    <w:link w:val="8"/>
    <w:qFormat/>
    <w:uiPriority w:val="0"/>
    <w:rPr>
      <w:rFonts w:ascii="Tahoma" w:hAnsi="Tahoma"/>
      <w:sz w:val="16"/>
      <w:szCs w:val="16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日期 Char"/>
    <w:basedOn w:val="10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952482-9548-441E-BCB1-DA3B0CC89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2560</Words>
  <Characters>2783</Characters>
  <Lines>109</Lines>
  <Paragraphs>30</Paragraphs>
  <TotalTime>3</TotalTime>
  <ScaleCrop>false</ScaleCrop>
  <LinksUpToDate>false</LinksUpToDate>
  <CharactersWithSpaces>3244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2021-10-09T03:26:00Z</dcterms:created>
  <dc:creator>Administrator</dc:creator>
  <cp:lastModifiedBy>╭ゝ箭宝儿 </cp:lastModifiedBy>
  <cp:lastPrinted>2022-12-26T06:26:00Z</cp:lastPrinted>
  <dcterms:modified xsi:type="dcterms:W3CDTF">2022-12-28T01:52:47Z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303EFCC8209A491386401F8808E97DF4</vt:lpwstr>
  </property>
</Properties>
</file>