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szCs w:val="32"/>
        </w:rPr>
      </w:pPr>
      <w:bookmarkStart w:id="0" w:name="_GoBack"/>
      <w:bookmarkEnd w:id="0"/>
    </w:p>
    <w:p>
      <w:pPr>
        <w:spacing w:line="610" w:lineRule="exact"/>
        <w:ind w:right="315" w:firstLine="640"/>
        <w:jc w:val="righ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计划生育特别扶助家庭退休补助费发放审批表</w:t>
      </w:r>
    </w:p>
    <w:p>
      <w:pPr>
        <w:jc w:val="center"/>
        <w:rPr>
          <w:b/>
          <w:sz w:val="28"/>
        </w:rPr>
      </w:pPr>
    </w:p>
    <w:p>
      <w:pPr>
        <w:ind w:firstLine="920" w:firstLineChars="400"/>
        <w:jc w:val="left"/>
        <w:rPr>
          <w:rFonts w:ascii="楷体_GB2312" w:hAnsi="仿宋" w:eastAsia="楷体_GB2312"/>
          <w:sz w:val="44"/>
          <w:szCs w:val="28"/>
        </w:rPr>
      </w:pPr>
      <w:r>
        <w:rPr>
          <w:rFonts w:hint="eastAsia" w:ascii="楷体_GB2312" w:eastAsia="楷体_GB2312"/>
          <w:spacing w:val="-5"/>
          <w:sz w:val="24"/>
        </w:rPr>
        <w:t>县</w:t>
      </w:r>
      <w:r>
        <w:rPr>
          <w:rFonts w:hint="eastAsia" w:ascii="楷体_GB2312" w:eastAsia="楷体_GB2312"/>
          <w:spacing w:val="-3"/>
          <w:sz w:val="24"/>
        </w:rPr>
        <w:t>（</w:t>
      </w:r>
      <w:r>
        <w:rPr>
          <w:rFonts w:hint="eastAsia" w:ascii="楷体_GB2312" w:eastAsia="楷体_GB2312"/>
          <w:spacing w:val="-5"/>
          <w:sz w:val="24"/>
        </w:rPr>
        <w:t>市）</w:t>
      </w:r>
      <w:r>
        <w:rPr>
          <w:rFonts w:hint="eastAsia" w:ascii="楷体_GB2312" w:eastAsia="楷体_GB2312"/>
          <w:sz w:val="24"/>
        </w:rPr>
        <w:t>区           乡镇（街道）</w:t>
      </w:r>
    </w:p>
    <w:tbl>
      <w:tblPr>
        <w:tblStyle w:val="9"/>
        <w:tblW w:w="89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537"/>
        <w:gridCol w:w="374"/>
        <w:gridCol w:w="537"/>
        <w:gridCol w:w="374"/>
        <w:gridCol w:w="537"/>
        <w:gridCol w:w="537"/>
        <w:gridCol w:w="537"/>
        <w:gridCol w:w="374"/>
        <w:gridCol w:w="537"/>
        <w:gridCol w:w="374"/>
        <w:gridCol w:w="537"/>
        <w:gridCol w:w="374"/>
        <w:gridCol w:w="537"/>
        <w:gridCol w:w="374"/>
        <w:gridCol w:w="374"/>
        <w:gridCol w:w="374"/>
        <w:gridCol w:w="374"/>
        <w:gridCol w:w="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130" w:type="dxa"/>
          </w:tcPr>
          <w:p>
            <w:pPr>
              <w:pStyle w:val="8"/>
              <w:tabs>
                <w:tab w:val="left" w:pos="587"/>
              </w:tabs>
              <w:spacing w:before="109"/>
              <w:ind w:right="10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姓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>名</w:t>
            </w:r>
          </w:p>
        </w:tc>
        <w:tc>
          <w:tcPr>
            <w:tcW w:w="567" w:type="dxa"/>
            <w:gridSpan w:val="6"/>
          </w:tcPr>
          <w:p>
            <w:pPr>
              <w:pStyle w:val="8"/>
              <w:rPr>
                <w:rFonts w:ascii="黑体" w:hAnsi="黑体" w:eastAsia="黑体"/>
              </w:rPr>
            </w:pPr>
          </w:p>
        </w:tc>
        <w:tc>
          <w:tcPr>
            <w:tcW w:w="567" w:type="dxa"/>
            <w:gridSpan w:val="2"/>
          </w:tcPr>
          <w:p>
            <w:pPr>
              <w:pStyle w:val="8"/>
              <w:spacing w:before="109"/>
              <w:ind w:left="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性 别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黑体" w:hAnsi="黑体" w:eastAsia="黑体"/>
              </w:rPr>
            </w:pPr>
          </w:p>
        </w:tc>
        <w:tc>
          <w:tcPr>
            <w:tcW w:w="567" w:type="dxa"/>
            <w:gridSpan w:val="4"/>
          </w:tcPr>
          <w:p>
            <w:pPr>
              <w:pStyle w:val="8"/>
              <w:tabs>
                <w:tab w:val="left" w:pos="863"/>
              </w:tabs>
              <w:spacing w:before="109"/>
              <w:ind w:left="14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出生年月</w:t>
            </w:r>
          </w:p>
        </w:tc>
        <w:tc>
          <w:tcPr>
            <w:tcW w:w="567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130" w:type="dxa"/>
            <w:vAlign w:val="center"/>
          </w:tcPr>
          <w:p>
            <w:pPr>
              <w:pStyle w:val="8"/>
              <w:spacing w:before="91" w:line="235" w:lineRule="auto"/>
              <w:ind w:left="57" w:right="1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公民身份证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>号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>码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130" w:type="dxa"/>
            <w:vAlign w:val="center"/>
          </w:tcPr>
          <w:p>
            <w:pPr>
              <w:pStyle w:val="8"/>
              <w:spacing w:line="235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pacing w:val="-8"/>
              </w:rPr>
              <w:t>退休证编号或职工社保编码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130" w:type="dxa"/>
            <w:vAlign w:val="center"/>
          </w:tcPr>
          <w:p>
            <w:pPr>
              <w:pStyle w:val="8"/>
              <w:spacing w:before="11"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原工作单位</w:t>
            </w:r>
          </w:p>
        </w:tc>
        <w:tc>
          <w:tcPr>
            <w:tcW w:w="567" w:type="dxa"/>
            <w:gridSpan w:val="1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130" w:type="dxa"/>
            <w:vAlign w:val="center"/>
          </w:tcPr>
          <w:p>
            <w:pPr>
              <w:pStyle w:val="8"/>
              <w:spacing w:line="235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与企业脱离关系原因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 w:line="235" w:lineRule="auto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  <w:r>
              <w:rPr>
                <w:rFonts w:hint="eastAsia" w:ascii="仿宋_GB2312" w:hAnsi="黑体" w:eastAsia="仿宋_GB2312"/>
                <w:spacing w:val="-8"/>
              </w:rPr>
              <w:t>破产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 w:line="235" w:lineRule="auto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  <w:r>
              <w:rPr>
                <w:rFonts w:hint="eastAsia" w:ascii="仿宋_GB2312" w:hAnsi="黑体" w:eastAsia="仿宋_GB2312"/>
                <w:spacing w:val="-8"/>
              </w:rPr>
              <w:t>改制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 w:line="235" w:lineRule="auto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  <w:r>
              <w:rPr>
                <w:rFonts w:hint="eastAsia" w:ascii="仿宋_GB2312" w:hAnsi="黑体" w:eastAsia="仿宋_GB2312"/>
                <w:spacing w:val="-8"/>
              </w:rPr>
              <w:t>分流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 w:line="235" w:lineRule="auto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  <w:r>
              <w:rPr>
                <w:rFonts w:hint="eastAsia" w:ascii="仿宋_GB2312" w:hAnsi="黑体" w:eastAsia="仿宋_GB2312"/>
                <w:spacing w:val="-8"/>
              </w:rPr>
              <w:t>撤消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 w:line="235" w:lineRule="auto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  <w:r>
              <w:rPr>
                <w:rFonts w:hint="eastAsia" w:ascii="仿宋_GB2312" w:hAnsi="黑体" w:eastAsia="仿宋_GB2312"/>
                <w:spacing w:val="-8"/>
              </w:rPr>
              <w:t>停产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 w:line="235" w:lineRule="auto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  <w:r>
              <w:rPr>
                <w:rFonts w:hint="eastAsia" w:ascii="仿宋_GB2312" w:hAnsi="黑体" w:eastAsia="仿宋_GB2312"/>
                <w:spacing w:val="-8"/>
              </w:rPr>
              <w:t>关闭</w:t>
            </w: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 w:line="300" w:lineRule="exact"/>
              <w:ind w:left="59" w:right="41"/>
              <w:jc w:val="center"/>
              <w:rPr>
                <w:rFonts w:ascii="仿宋_GB2312" w:hAnsi="黑体" w:eastAsia="仿宋_GB2312"/>
                <w:spacing w:val="-8"/>
              </w:rPr>
            </w:pPr>
            <w:r>
              <w:rPr>
                <w:rFonts w:hint="eastAsia" w:ascii="仿宋_GB2312" w:hAnsi="黑体" w:eastAsia="仿宋_GB2312"/>
                <w:spacing w:val="-8"/>
              </w:rPr>
              <w:t>正常退休</w:t>
            </w:r>
          </w:p>
        </w:tc>
        <w:tc>
          <w:tcPr>
            <w:tcW w:w="567" w:type="dxa"/>
          </w:tcPr>
          <w:p>
            <w:pPr>
              <w:pStyle w:val="8"/>
              <w:spacing w:before="115"/>
              <w:ind w:left="59" w:right="41"/>
              <w:rPr>
                <w:rFonts w:ascii="黑体" w:hAnsi="黑体" w:eastAsia="黑体"/>
                <w:spacing w:val="-8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130" w:type="dxa"/>
            <w:vAlign w:val="center"/>
          </w:tcPr>
          <w:p>
            <w:pPr>
              <w:pStyle w:val="8"/>
              <w:spacing w:line="235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何时与企业脱离关系</w:t>
            </w:r>
          </w:p>
        </w:tc>
        <w:tc>
          <w:tcPr>
            <w:tcW w:w="567" w:type="dxa"/>
            <w:gridSpan w:val="5"/>
          </w:tcPr>
          <w:p>
            <w:pPr>
              <w:pStyle w:val="8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 w:line="235" w:lineRule="auto"/>
              <w:ind w:left="59" w:right="4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pacing w:val="-8"/>
              </w:rPr>
              <w:t>退休时间</w:t>
            </w:r>
          </w:p>
        </w:tc>
        <w:tc>
          <w:tcPr>
            <w:tcW w:w="567" w:type="dxa"/>
            <w:gridSpan w:val="4"/>
          </w:tcPr>
          <w:p>
            <w:pPr>
              <w:pStyle w:val="8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8"/>
              <w:spacing w:before="115" w:line="235" w:lineRule="auto"/>
              <w:ind w:left="59" w:right="4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pacing w:val="-8"/>
              </w:rPr>
              <w:t>联系电话</w:t>
            </w:r>
          </w:p>
        </w:tc>
        <w:tc>
          <w:tcPr>
            <w:tcW w:w="567" w:type="dxa"/>
            <w:gridSpan w:val="7"/>
          </w:tcPr>
          <w:p>
            <w:pPr>
              <w:pStyle w:val="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30" w:type="dxa"/>
          </w:tcPr>
          <w:p>
            <w:pPr>
              <w:pStyle w:val="8"/>
              <w:spacing w:line="282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户籍地址</w:t>
            </w:r>
          </w:p>
        </w:tc>
        <w:tc>
          <w:tcPr>
            <w:tcW w:w="567" w:type="dxa"/>
            <w:gridSpan w:val="18"/>
          </w:tcPr>
          <w:p>
            <w:pPr>
              <w:pStyle w:val="8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jc w:val="center"/>
        </w:trPr>
        <w:tc>
          <w:tcPr>
            <w:tcW w:w="567" w:type="dxa"/>
            <w:gridSpan w:val="19"/>
          </w:tcPr>
          <w:p>
            <w:pPr>
              <w:pStyle w:val="8"/>
              <w:spacing w:before="12"/>
              <w:ind w:left="14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乡镇（</w:t>
            </w:r>
            <w:r>
              <w:rPr>
                <w:rFonts w:ascii="黑体" w:hAnsi="黑体" w:eastAsia="黑体"/>
                <w:sz w:val="24"/>
              </w:rPr>
              <w:t>街道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  <w:r>
              <w:rPr>
                <w:rFonts w:ascii="黑体" w:hAnsi="黑体" w:eastAsia="黑体"/>
                <w:sz w:val="24"/>
              </w:rPr>
              <w:t>初审意见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tabs>
                <w:tab w:val="left" w:pos="6290"/>
                <w:tab w:val="left" w:pos="6700"/>
                <w:tab w:val="left" w:pos="6880"/>
              </w:tabs>
              <w:spacing w:line="480" w:lineRule="atLeast"/>
              <w:ind w:left="4106" w:right="31" w:firstLine="159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hint="eastAsia" w:ascii="仿宋_GB2312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（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盖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章</w:t>
            </w:r>
            <w:r>
              <w:rPr>
                <w:rFonts w:hint="eastAsia" w:ascii="仿宋_GB2312" w:eastAsia="仿宋_GB2312"/>
                <w:sz w:val="24"/>
              </w:rPr>
              <w:t xml:space="preserve">） </w:t>
            </w:r>
          </w:p>
          <w:p>
            <w:pPr>
              <w:pStyle w:val="8"/>
              <w:tabs>
                <w:tab w:val="left" w:pos="6290"/>
                <w:tab w:val="left" w:pos="6700"/>
                <w:tab w:val="left" w:pos="6880"/>
              </w:tabs>
              <w:spacing w:line="480" w:lineRule="atLeast"/>
              <w:ind w:right="31" w:firstLine="1610" w:firstLineChars="700"/>
              <w:rPr>
                <w:sz w:val="24"/>
              </w:rPr>
            </w:pPr>
            <w:r>
              <w:rPr>
                <w:rFonts w:hint="eastAsia" w:ascii="仿宋_GB2312" w:eastAsia="仿宋_GB2312"/>
                <w:spacing w:val="-5"/>
                <w:sz w:val="24"/>
              </w:rPr>
              <w:t>负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责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人（签</w:t>
            </w:r>
            <w:r>
              <w:rPr>
                <w:rFonts w:hint="eastAsia" w:ascii="仿宋_GB2312" w:eastAsia="仿宋_GB2312"/>
                <w:spacing w:val="-3"/>
                <w:sz w:val="24"/>
              </w:rPr>
              <w:t xml:space="preserve">字）：            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审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核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人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(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签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字</w:t>
            </w:r>
            <w:r>
              <w:rPr>
                <w:rFonts w:hint="eastAsia" w:ascii="仿宋_GB2312" w:eastAsia="仿宋_GB2312"/>
                <w:spacing w:val="-9"/>
                <w:sz w:val="24"/>
              </w:rPr>
              <w:t>)：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  <w:jc w:val="center"/>
        </w:trPr>
        <w:tc>
          <w:tcPr>
            <w:tcW w:w="567" w:type="dxa"/>
            <w:gridSpan w:val="19"/>
          </w:tcPr>
          <w:p>
            <w:pPr>
              <w:pStyle w:val="8"/>
              <w:spacing w:before="12"/>
              <w:ind w:left="14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县（市）区卫生健康部门审核意见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tabs>
                <w:tab w:val="left" w:pos="4845"/>
                <w:tab w:val="left" w:pos="6290"/>
                <w:tab w:val="left" w:pos="6880"/>
              </w:tabs>
              <w:spacing w:before="1" w:line="740" w:lineRule="atLeast"/>
              <w:ind w:left="1660" w:right="206" w:firstLine="4039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hint="eastAsia" w:ascii="仿宋_GB2312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（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盖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章</w:t>
            </w:r>
            <w:r>
              <w:rPr>
                <w:rFonts w:hint="eastAsia" w:ascii="仿宋_GB2312" w:eastAsia="仿宋_GB2312"/>
                <w:spacing w:val="-15"/>
                <w:sz w:val="24"/>
              </w:rPr>
              <w:t>）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负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责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人（签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字）：</w:t>
            </w:r>
            <w:r>
              <w:rPr>
                <w:rFonts w:hint="eastAsia" w:ascii="仿宋_GB2312" w:eastAsia="仿宋_GB2312"/>
                <w:spacing w:val="-3"/>
                <w:sz w:val="24"/>
              </w:rPr>
              <w:tab/>
            </w:r>
            <w:r>
              <w:rPr>
                <w:rFonts w:hint="eastAsia" w:ascii="仿宋_GB2312" w:eastAsia="仿宋_GB2312"/>
                <w:spacing w:val="-5"/>
                <w:sz w:val="24"/>
              </w:rPr>
              <w:t>审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核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人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(</w:t>
            </w:r>
            <w:r>
              <w:rPr>
                <w:rFonts w:hint="eastAsia" w:ascii="仿宋_GB2312" w:eastAsia="仿宋_GB2312"/>
                <w:spacing w:val="-5"/>
                <w:sz w:val="24"/>
              </w:rPr>
              <w:t>签</w:t>
            </w:r>
            <w:r>
              <w:rPr>
                <w:rFonts w:hint="eastAsia" w:ascii="仿宋_GB2312" w:eastAsia="仿宋_GB2312"/>
                <w:spacing w:val="-3"/>
                <w:sz w:val="24"/>
              </w:rPr>
              <w:t>字</w:t>
            </w:r>
            <w:r>
              <w:rPr>
                <w:rFonts w:hint="eastAsia" w:ascii="仿宋_GB2312" w:eastAsia="仿宋_GB2312"/>
                <w:sz w:val="24"/>
              </w:rPr>
              <w:t>)：</w:t>
            </w:r>
          </w:p>
        </w:tc>
      </w:tr>
    </w:tbl>
    <w:p>
      <w:pPr>
        <w:spacing w:before="11"/>
        <w:ind w:left="14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注：在与企业脱离关系、企业关停情况栏选择时在相应格内划√</w:t>
      </w:r>
    </w:p>
    <w:p>
      <w:pPr>
        <w:pStyle w:val="2"/>
        <w:tabs>
          <w:tab w:val="left" w:pos="1579"/>
        </w:tabs>
        <w:spacing w:before="171"/>
        <w:ind w:right="133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pStyle w:val="2"/>
        <w:tabs>
          <w:tab w:val="left" w:pos="1579"/>
        </w:tabs>
        <w:spacing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明</w:t>
      </w:r>
    </w:p>
    <w:p>
      <w:pPr>
        <w:pStyle w:val="2"/>
        <w:tabs>
          <w:tab w:val="left" w:pos="1579"/>
        </w:tabs>
        <w:spacing w:line="600" w:lineRule="exact"/>
        <w:jc w:val="center"/>
      </w:pPr>
    </w:p>
    <w:p>
      <w:pPr>
        <w:pStyle w:val="2"/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u w:val="single"/>
        </w:rPr>
        <w:t xml:space="preserve">           </w:t>
      </w:r>
      <w:r>
        <w:rPr>
          <w:rFonts w:hint="eastAsia" w:ascii="仿宋_GB2312" w:eastAsia="仿宋_GB2312"/>
        </w:rPr>
        <w:t>同志是我单位职工，身份证号如下：</w:t>
      </w:r>
    </w:p>
    <w:p>
      <w:pPr>
        <w:pStyle w:val="2"/>
        <w:spacing w:line="600" w:lineRule="exact"/>
        <w:rPr>
          <w:sz w:val="6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457"/>
        <w:gridCol w:w="434"/>
        <w:gridCol w:w="435"/>
        <w:gridCol w:w="435"/>
        <w:gridCol w:w="434"/>
        <w:gridCol w:w="435"/>
        <w:gridCol w:w="434"/>
        <w:gridCol w:w="435"/>
        <w:gridCol w:w="435"/>
        <w:gridCol w:w="434"/>
        <w:gridCol w:w="435"/>
        <w:gridCol w:w="434"/>
        <w:gridCol w:w="435"/>
        <w:gridCol w:w="435"/>
        <w:gridCol w:w="434"/>
        <w:gridCol w:w="435"/>
        <w:gridCol w:w="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435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57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5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5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5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5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5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5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5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5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5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  <w:tc>
          <w:tcPr>
            <w:tcW w:w="435" w:type="dxa"/>
          </w:tcPr>
          <w:p>
            <w:pPr>
              <w:pStyle w:val="8"/>
              <w:spacing w:line="600" w:lineRule="exact"/>
              <w:rPr>
                <w:rFonts w:ascii="Times New Roman"/>
                <w:sz w:val="30"/>
              </w:rPr>
            </w:pPr>
          </w:p>
        </w:tc>
      </w:tr>
    </w:tbl>
    <w:p>
      <w:pPr>
        <w:pStyle w:val="2"/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系计划生育特别扶助家庭，于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u w:val="single"/>
        </w:rPr>
        <w:t xml:space="preserve">  </w:t>
      </w:r>
      <w:r>
        <w:rPr>
          <w:rFonts w:hint="eastAsia" w:ascii="仿宋_GB2312" w:eastAsia="仿宋_GB2312"/>
        </w:rPr>
        <w:t>月，因本单位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  <w:w w:val="99"/>
          <w:u w:val="single"/>
        </w:rPr>
        <w:t xml:space="preserve"> </w:t>
      </w:r>
      <w:r>
        <w:rPr>
          <w:rFonts w:hint="eastAsia" w:ascii="仿宋_GB2312" w:eastAsia="仿宋_GB2312"/>
          <w:w w:val="99"/>
        </w:rPr>
        <w:t>（破产、转制、撤销、分流、关闭、停产等原因），</w:t>
      </w:r>
      <w:r>
        <w:rPr>
          <w:rFonts w:hint="eastAsia" w:ascii="仿宋_GB2312" w:eastAsia="仿宋_GB2312"/>
        </w:rPr>
        <w:t>或个人买断等原因与单位脱离劳动关系，现已退休。</w:t>
      </w:r>
    </w:p>
    <w:p>
      <w:pPr>
        <w:pStyle w:val="2"/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注  明：企业现正常运营的退休人员不在调查范围。</w:t>
      </w:r>
    </w:p>
    <w:p>
      <w:pPr>
        <w:pStyle w:val="2"/>
        <w:spacing w:line="600" w:lineRule="exact"/>
        <w:ind w:firstLine="632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w w:val="99"/>
        </w:rPr>
        <w:t>我单位属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u w:val="single"/>
        </w:rPr>
        <w:t xml:space="preserve">       </w:t>
      </w:r>
      <w:r>
        <w:rPr>
          <w:rFonts w:hint="eastAsia" w:ascii="仿宋_GB2312" w:eastAsia="仿宋_GB2312"/>
          <w:w w:val="99"/>
        </w:rPr>
        <w:t>（省直、市属、县区属企业），是</w:t>
      </w:r>
      <w:r>
        <w:rPr>
          <w:rFonts w:hint="eastAsia" w:ascii="仿宋_GB2312" w:eastAsia="仿宋_GB2312"/>
          <w:w w:val="99"/>
          <w:u w:val="single"/>
        </w:rPr>
        <w:t xml:space="preserve">       </w:t>
      </w:r>
      <w:r>
        <w:rPr>
          <w:rFonts w:hint="eastAsia" w:ascii="仿宋_GB2312" w:eastAsia="仿宋_GB2312"/>
          <w:w w:val="95"/>
        </w:rPr>
        <w:t xml:space="preserve">所有制（全民、集体）。是否享受过光荣孩退休补助费待遇 </w:t>
      </w:r>
      <w:r>
        <w:rPr>
          <w:rFonts w:hint="eastAsia" w:ascii="仿宋_GB2312" w:eastAsia="仿宋_GB2312"/>
          <w:w w:val="95"/>
          <w:u w:val="single"/>
        </w:rPr>
        <w:t xml:space="preserve">       </w:t>
      </w:r>
      <w:r>
        <w:rPr>
          <w:rFonts w:hint="eastAsia" w:ascii="仿宋_GB2312" w:eastAsia="仿宋_GB2312"/>
          <w:w w:val="95"/>
        </w:rPr>
        <w:t>（享受、未享受）。享受金额或标准（大写）</w:t>
      </w:r>
      <w:r>
        <w:rPr>
          <w:rFonts w:hint="eastAsia" w:ascii="仿宋_GB2312" w:eastAsia="仿宋_GB2312"/>
          <w:w w:val="95"/>
          <w:u w:val="single"/>
        </w:rPr>
        <w:t xml:space="preserve">                      </w:t>
      </w:r>
      <w:r>
        <w:rPr>
          <w:rFonts w:hint="eastAsia" w:ascii="仿宋_GB2312" w:eastAsia="仿宋_GB2312"/>
        </w:rPr>
        <w:t>（正常家庭标准：1、一次性 2000 元；2、每月 10 元；特别扶助家庭标准：每月 15 元；2、一次性补助 3000 元）</w:t>
      </w:r>
    </w:p>
    <w:p>
      <w:pPr>
        <w:pStyle w:val="2"/>
        <w:spacing w:line="600" w:lineRule="exact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其它情况说明：</w:t>
      </w:r>
      <w:r>
        <w:rPr>
          <w:rFonts w:hint="eastAsia" w:ascii="仿宋_GB2312" w:eastAsia="仿宋_GB2312"/>
          <w:u w:val="single"/>
        </w:rPr>
        <w:t xml:space="preserve">                                          </w:t>
      </w:r>
    </w:p>
    <w:p>
      <w:pPr>
        <w:pStyle w:val="2"/>
        <w:spacing w:line="600" w:lineRule="exact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  <w:u w:val="single"/>
        </w:rPr>
        <w:t xml:space="preserve">                                                        </w:t>
      </w:r>
    </w:p>
    <w:p>
      <w:pPr>
        <w:pStyle w:val="2"/>
        <w:tabs>
          <w:tab w:val="left" w:pos="5200"/>
        </w:tabs>
        <w:spacing w:line="600" w:lineRule="exact"/>
        <w:rPr>
          <w:rFonts w:ascii="仿宋_GB2312" w:eastAsia="仿宋_GB2312"/>
          <w:w w:val="99"/>
        </w:rPr>
      </w:pPr>
      <w:r>
        <w:rPr>
          <w:rFonts w:hint="eastAsia" w:ascii="仿宋_GB2312" w:eastAsia="仿宋_GB2312"/>
          <w:w w:val="99"/>
        </w:rPr>
        <w:t>单位全称（公章）：              主管部门全称（公章）：</w:t>
      </w:r>
    </w:p>
    <w:p>
      <w:pPr>
        <w:pStyle w:val="2"/>
        <w:tabs>
          <w:tab w:val="left" w:pos="5200"/>
        </w:tabs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注  明：横线上必须填写上文字</w:t>
      </w:r>
    </w:p>
    <w:p>
      <w:pPr>
        <w:pStyle w:val="2"/>
        <w:tabs>
          <w:tab w:val="left" w:pos="5671"/>
        </w:tabs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经办人：                    联系电话：</w:t>
      </w:r>
    </w:p>
    <w:p>
      <w:pPr>
        <w:pStyle w:val="2"/>
        <w:tabs>
          <w:tab w:val="left" w:pos="6921"/>
          <w:tab w:val="left" w:pos="8027"/>
        </w:tabs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>年    月    日</w:t>
      </w:r>
    </w:p>
    <w:p>
      <w:pPr>
        <w:pStyle w:val="2"/>
        <w:tabs>
          <w:tab w:val="left" w:pos="6921"/>
          <w:tab w:val="left" w:pos="8027"/>
        </w:tabs>
        <w:spacing w:line="600" w:lineRule="exact"/>
        <w:jc w:val="right"/>
        <w:rPr>
          <w:rFonts w:ascii="仿宋_GB2312" w:eastAsia="仿宋_GB231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  <w:sectPr>
          <w:footerReference r:id="rId3" w:type="default"/>
          <w:footerReference r:id="rId4" w:type="even"/>
          <w:pgSz w:w="11906" w:h="16838"/>
          <w:pgMar w:top="1985" w:right="1361" w:bottom="1418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600" w:lineRule="exact"/>
        <w:rPr>
          <w:rFonts w:ascii="仿宋_GB2312" w:eastAsia="仿宋_GB2312"/>
          <w:szCs w:val="32"/>
        </w:rPr>
      </w:pPr>
    </w:p>
    <w:p>
      <w:pPr>
        <w:spacing w:line="480" w:lineRule="exact"/>
        <w:ind w:left="1155" w:leftChars="200" w:right="420" w:rightChars="200" w:hanging="735" w:hangingChars="350"/>
        <w:rPr>
          <w:rFonts w:ascii="仿宋_GB2312" w:eastAsia="仿宋_GB2312"/>
          <w:spacing w:val="-8"/>
          <w:sz w:val="28"/>
          <w:szCs w:val="32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5588000" cy="0"/>
                <wp:effectExtent l="0" t="9525" r="12700" b="9525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top:0.65pt;height:0pt;width:440pt;mso-position-horizontal:center;z-index:251665408;mso-width-relative:page;mso-height-relative:page;" filled="f" stroked="t" coordsize="21600,21600" o:gfxdata="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Q0E9dAAAAAEAQAADwAAAAAAAAABACAAAAAiAAAAZHJzL2Rvd25y&#10;ZXYueG1sUEsBAhQAFAAAAAgAh07iQPPSAyLNAQAAjgMAAA4AAAAAAAAAAQAgAAAAHw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Cs/>
          <w:sz w:val="28"/>
          <w:szCs w:val="32"/>
        </w:rPr>
        <w:t>抄送：</w:t>
      </w:r>
      <w:r>
        <w:rPr>
          <w:rFonts w:hint="eastAsia" w:ascii="仿宋_GB2312" w:eastAsia="仿宋_GB2312"/>
          <w:spacing w:val="-4"/>
          <w:sz w:val="28"/>
          <w:szCs w:val="32"/>
        </w:rPr>
        <w:t>市委各部委，市人大常委会办公室，市政协办公室，市武装部，市纪委监委，市法院，市检察院，市各人民团体，各驻开单位，各新闻</w:t>
      </w:r>
      <w:r>
        <w:rPr>
          <w:rFonts w:hint="eastAsia" w:ascii="仿宋_GB2312" w:eastAsia="仿宋_GB2312"/>
          <w:spacing w:val="-8"/>
          <w:sz w:val="28"/>
          <w:szCs w:val="32"/>
        </w:rPr>
        <w:t>单位。</w:t>
      </w:r>
    </w:p>
    <w:p>
      <w:pPr>
        <w:tabs>
          <w:tab w:val="left" w:pos="7500"/>
        </w:tabs>
        <w:spacing w:line="480" w:lineRule="exact"/>
        <w:ind w:left="420" w:leftChars="200" w:right="420" w:rightChars="20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353060</wp:posOffset>
                </wp:positionV>
                <wp:extent cx="5588000" cy="0"/>
                <wp:effectExtent l="0" t="9525" r="12700" b="9525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top:27.8pt;height:0pt;width:440pt;mso-position-horizontal:center;z-index:251664384;mso-width-relative:page;mso-height-relative:page;" filled="f" stroked="t" coordsize="21600,21600" o:gfxdata="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3rfNrSAAAABgEAAA8AAAAAAAAAAQAgAAAAIgAAAGRycy9kb3du&#10;cmV2LnhtbFBLAQIUABQAAAAIAIdO4kA70InvzAEAAI4DAAAOAAAAAAAAAAEAIAAAACEBAABkcnMv&#10;ZTJvRG9jLnhtbFBLBQYAAAAABgAGAFkBAABf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55880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0.75pt;height:0pt;width:440pt;mso-position-horizontal:center;z-index:251663360;mso-width-relative:page;mso-height-relative:page;" filled="f" stroked="t" coordsize="21600,21600" o:gfxdata="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4Mu64dEAAAAEAQAADwAAAAAAAAABACAAAAAiAAAAZHJzL2Rvd25y&#10;ZXYueG1sUEsBAhQAFAAAAAgAh07iQJwHGivMAQAAjQMAAA4AAAAAAAAAAQAgAAAAI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32"/>
        </w:rPr>
        <w:t>开原市人民政府办公室</w:t>
      </w:r>
      <w:r>
        <w:rPr>
          <w:rFonts w:ascii="仿宋_GB2312" w:eastAsia="仿宋_GB2312"/>
          <w:sz w:val="28"/>
          <w:szCs w:val="32"/>
        </w:rPr>
        <w:t xml:space="preserve">    </w:t>
      </w:r>
      <w:r>
        <w:rPr>
          <w:rFonts w:hint="eastAsia" w:ascii="仿宋_GB2312" w:eastAsia="仿宋_GB2312"/>
          <w:sz w:val="28"/>
          <w:szCs w:val="32"/>
        </w:rPr>
        <w:t>　</w:t>
      </w:r>
      <w:r>
        <w:rPr>
          <w:rFonts w:ascii="仿宋_GB2312" w:eastAsia="仿宋_GB2312"/>
          <w:sz w:val="28"/>
          <w:szCs w:val="32"/>
        </w:rPr>
        <w:t xml:space="preserve">            </w:t>
      </w:r>
      <w:r>
        <w:rPr>
          <w:rFonts w:hint="eastAsia" w:ascii="仿宋_GB2312" w:eastAsia="仿宋_GB2312"/>
          <w:sz w:val="28"/>
          <w:szCs w:val="32"/>
        </w:rPr>
        <w:t xml:space="preserve"> </w:t>
      </w:r>
      <w:r>
        <w:rPr>
          <w:rFonts w:ascii="仿宋_GB2312" w:eastAsia="仿宋_GB2312"/>
          <w:sz w:val="28"/>
          <w:szCs w:val="32"/>
        </w:rPr>
        <w:t>20</w:t>
      </w:r>
      <w:r>
        <w:rPr>
          <w:rFonts w:hint="eastAsia" w:ascii="仿宋_GB2312" w:eastAsia="仿宋_GB2312"/>
          <w:sz w:val="28"/>
          <w:szCs w:val="32"/>
        </w:rPr>
        <w:t>20年7月27日印发</w:t>
      </w:r>
    </w:p>
    <w:sectPr>
      <w:footerReference r:id="rId5" w:type="even"/>
      <w:pgSz w:w="11906" w:h="16838"/>
      <w:pgMar w:top="1985" w:right="1361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913852"/>
      <w:docPartObj>
        <w:docPartGallery w:val="AutoText"/>
      </w:docPartObj>
    </w:sdtPr>
    <w:sdtContent>
      <w:p>
        <w:pPr>
          <w:pStyle w:val="3"/>
          <w:ind w:right="90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913861"/>
      <w:docPartObj>
        <w:docPartGallery w:val="AutoText"/>
      </w:docPartObj>
    </w:sdtPr>
    <w:sdtContent>
      <w:p>
        <w:pPr>
          <w:pStyle w:val="3"/>
          <w:ind w:firstLine="90" w:firstLineChars="50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 w:firstLineChars="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25A9"/>
    <w:rsid w:val="0009476B"/>
    <w:rsid w:val="000B14F0"/>
    <w:rsid w:val="00172A44"/>
    <w:rsid w:val="001875FC"/>
    <w:rsid w:val="001D28B9"/>
    <w:rsid w:val="0024052F"/>
    <w:rsid w:val="00286798"/>
    <w:rsid w:val="00343338"/>
    <w:rsid w:val="00363F43"/>
    <w:rsid w:val="004A14B1"/>
    <w:rsid w:val="00602B91"/>
    <w:rsid w:val="0060320B"/>
    <w:rsid w:val="006677D7"/>
    <w:rsid w:val="006D4694"/>
    <w:rsid w:val="006F009E"/>
    <w:rsid w:val="00716607"/>
    <w:rsid w:val="008140CC"/>
    <w:rsid w:val="00857858"/>
    <w:rsid w:val="0089563E"/>
    <w:rsid w:val="009901DA"/>
    <w:rsid w:val="009B5170"/>
    <w:rsid w:val="00A5600C"/>
    <w:rsid w:val="00C028AC"/>
    <w:rsid w:val="00CB07D8"/>
    <w:rsid w:val="00D47B0D"/>
    <w:rsid w:val="00D546F0"/>
    <w:rsid w:val="00DC34A2"/>
    <w:rsid w:val="00F06FFE"/>
    <w:rsid w:val="00F15D1C"/>
    <w:rsid w:val="00F51A4B"/>
    <w:rsid w:val="11FF1B80"/>
    <w:rsid w:val="18287A2B"/>
    <w:rsid w:val="433225A9"/>
    <w:rsid w:val="78B1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3068</Words>
  <Characters>605</Characters>
  <Lines>5</Lines>
  <Paragraphs>7</Paragraphs>
  <TotalTime>95</TotalTime>
  <ScaleCrop>false</ScaleCrop>
  <LinksUpToDate>false</LinksUpToDate>
  <CharactersWithSpaces>3666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2020-06-29T01:34:00Z</dcterms:created>
  <dc:creator>Administrator</dc:creator>
  <cp:lastModifiedBy>Administrator</cp:lastModifiedBy>
  <cp:lastPrinted>2020-06-30T00:56:00Z</cp:lastPrinted>
  <dcterms:modified xsi:type="dcterms:W3CDTF">2020-07-28T00:46:47Z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