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70" w:rsidRPr="00897440" w:rsidRDefault="00F40D70" w:rsidP="00897440">
      <w:pPr>
        <w:shd w:val="clear" w:color="auto" w:fill="FFFFFF"/>
        <w:adjustRightInd/>
        <w:snapToGrid/>
        <w:spacing w:after="0"/>
        <w:jc w:val="center"/>
        <w:rPr>
          <w:rFonts w:asciiTheme="minorEastAsia" w:eastAsiaTheme="minorEastAsia" w:hAnsiTheme="minorEastAsia" w:cs="宋体"/>
          <w:b/>
          <w:bCs/>
          <w:color w:val="000000"/>
          <w:sz w:val="45"/>
          <w:szCs w:val="45"/>
        </w:rPr>
      </w:pPr>
      <w:r>
        <w:rPr>
          <w:rFonts w:asciiTheme="minorEastAsia" w:eastAsiaTheme="minorEastAsia" w:hAnsiTheme="minorEastAsia" w:cs="宋体" w:hint="eastAsia"/>
          <w:b/>
          <w:bCs/>
          <w:color w:val="000000"/>
          <w:sz w:val="45"/>
          <w:szCs w:val="45"/>
        </w:rPr>
        <w:t>开原</w:t>
      </w:r>
      <w:r w:rsidRPr="00F40D70">
        <w:rPr>
          <w:rFonts w:asciiTheme="minorEastAsia" w:eastAsiaTheme="minorEastAsia" w:hAnsiTheme="minorEastAsia" w:cs="宋体" w:hint="eastAsia"/>
          <w:b/>
          <w:bCs/>
          <w:color w:val="000000"/>
          <w:sz w:val="45"/>
          <w:szCs w:val="45"/>
        </w:rPr>
        <w:t>市人</w:t>
      </w:r>
      <w:r>
        <w:rPr>
          <w:rFonts w:asciiTheme="minorEastAsia" w:eastAsiaTheme="minorEastAsia" w:hAnsiTheme="minorEastAsia" w:cs="宋体" w:hint="eastAsia"/>
          <w:b/>
          <w:bCs/>
          <w:color w:val="000000"/>
          <w:sz w:val="45"/>
          <w:szCs w:val="45"/>
        </w:rPr>
        <w:t>力资源和社会保障</w:t>
      </w:r>
      <w:r w:rsidRPr="00F40D70">
        <w:rPr>
          <w:rFonts w:asciiTheme="minorEastAsia" w:eastAsiaTheme="minorEastAsia" w:hAnsiTheme="minorEastAsia" w:cs="宋体" w:hint="eastAsia"/>
          <w:b/>
          <w:bCs/>
          <w:color w:val="000000"/>
          <w:sz w:val="45"/>
          <w:szCs w:val="45"/>
        </w:rPr>
        <w:t>局行政执法事项清单</w:t>
      </w:r>
      <w:r w:rsidR="00897440">
        <w:rPr>
          <w:rFonts w:asciiTheme="minorEastAsia" w:eastAsiaTheme="minorEastAsia" w:hAnsiTheme="minorEastAsia" w:cs="宋体" w:hint="eastAsia"/>
          <w:b/>
          <w:bCs/>
          <w:color w:val="000000"/>
          <w:sz w:val="45"/>
          <w:szCs w:val="45"/>
        </w:rPr>
        <w:t>（2023年版）</w:t>
      </w:r>
    </w:p>
    <w:tbl>
      <w:tblPr>
        <w:tblW w:w="14778" w:type="dxa"/>
        <w:tblInd w:w="-701"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54"/>
        <w:gridCol w:w="647"/>
        <w:gridCol w:w="638"/>
        <w:gridCol w:w="500"/>
        <w:gridCol w:w="487"/>
        <w:gridCol w:w="18"/>
        <w:gridCol w:w="484"/>
        <w:gridCol w:w="2292"/>
        <w:gridCol w:w="68"/>
        <w:gridCol w:w="1755"/>
        <w:gridCol w:w="6"/>
        <w:gridCol w:w="6"/>
        <w:gridCol w:w="11"/>
        <w:gridCol w:w="1741"/>
        <w:gridCol w:w="28"/>
        <w:gridCol w:w="15"/>
        <w:gridCol w:w="1618"/>
        <w:gridCol w:w="56"/>
        <w:gridCol w:w="17"/>
        <w:gridCol w:w="1723"/>
        <w:gridCol w:w="814"/>
        <w:gridCol w:w="771"/>
        <w:gridCol w:w="22"/>
        <w:gridCol w:w="486"/>
        <w:gridCol w:w="321"/>
      </w:tblGrid>
      <w:tr w:rsidR="00797A5D" w:rsidRPr="00F40D70" w:rsidTr="00AC4CD1">
        <w:trPr>
          <w:trHeight w:val="682"/>
        </w:trPr>
        <w:tc>
          <w:tcPr>
            <w:tcW w:w="254" w:type="dxa"/>
            <w:vMerge w:val="restart"/>
            <w:tcBorders>
              <w:top w:val="outset" w:sz="6" w:space="0" w:color="000000"/>
              <w:left w:val="outset" w:sz="6" w:space="0" w:color="000000"/>
              <w:right w:val="outset" w:sz="6" w:space="0" w:color="000000"/>
            </w:tcBorders>
            <w:vAlign w:val="center"/>
            <w:hideMark/>
          </w:tcPr>
          <w:p w:rsidR="00DE4BB1" w:rsidRPr="006A6AB7" w:rsidRDefault="00DE4BB1" w:rsidP="00797A5D">
            <w:pPr>
              <w:adjustRightInd/>
              <w:snapToGrid/>
              <w:spacing w:after="0"/>
              <w:rPr>
                <w:rFonts w:ascii="宋体" w:eastAsia="宋体" w:hAnsi="宋体" w:cs="宋体"/>
                <w:b/>
                <w:color w:val="000000"/>
                <w:sz w:val="21"/>
                <w:szCs w:val="21"/>
              </w:rPr>
            </w:pPr>
            <w:r w:rsidRPr="006A6AB7">
              <w:rPr>
                <w:rFonts w:ascii="宋体" w:eastAsia="宋体" w:hAnsi="宋体" w:cs="宋体" w:hint="eastAsia"/>
                <w:b/>
                <w:color w:val="000000"/>
                <w:sz w:val="21"/>
                <w:szCs w:val="21"/>
              </w:rPr>
              <w:t>序号</w:t>
            </w:r>
          </w:p>
        </w:tc>
        <w:tc>
          <w:tcPr>
            <w:tcW w:w="1285" w:type="dxa"/>
            <w:gridSpan w:val="2"/>
            <w:tcBorders>
              <w:top w:val="outset" w:sz="6" w:space="0" w:color="000000"/>
              <w:left w:val="outset" w:sz="6" w:space="0" w:color="000000"/>
              <w:bottom w:val="single" w:sz="4" w:space="0" w:color="auto"/>
              <w:right w:val="single" w:sz="4" w:space="0" w:color="auto"/>
            </w:tcBorders>
            <w:vAlign w:val="center"/>
            <w:hideMark/>
          </w:tcPr>
          <w:p w:rsidR="00DE4BB1" w:rsidRPr="006A6AB7" w:rsidRDefault="00DE4BB1" w:rsidP="00797A5D">
            <w:pPr>
              <w:adjustRightInd/>
              <w:snapToGrid/>
              <w:spacing w:after="0"/>
              <w:rPr>
                <w:rFonts w:ascii="宋体" w:eastAsia="宋体" w:hAnsi="宋体" w:cs="宋体"/>
                <w:b/>
                <w:color w:val="000000"/>
                <w:sz w:val="21"/>
                <w:szCs w:val="21"/>
              </w:rPr>
            </w:pPr>
            <w:r w:rsidRPr="006A6AB7">
              <w:rPr>
                <w:rFonts w:ascii="宋体" w:eastAsia="宋体" w:hAnsi="宋体" w:cs="宋体" w:hint="eastAsia"/>
                <w:b/>
                <w:color w:val="000000"/>
                <w:sz w:val="21"/>
                <w:szCs w:val="21"/>
              </w:rPr>
              <w:t>项目名称</w:t>
            </w:r>
          </w:p>
        </w:tc>
        <w:tc>
          <w:tcPr>
            <w:tcW w:w="500" w:type="dxa"/>
            <w:vMerge w:val="restart"/>
            <w:tcBorders>
              <w:top w:val="outset" w:sz="6" w:space="0" w:color="000000"/>
              <w:left w:val="single" w:sz="4" w:space="0" w:color="auto"/>
              <w:right w:val="single" w:sz="4" w:space="0" w:color="auto"/>
            </w:tcBorders>
            <w:vAlign w:val="center"/>
          </w:tcPr>
          <w:p w:rsidR="00DE4BB1" w:rsidRPr="006A6AB7" w:rsidRDefault="00DE4BB1" w:rsidP="00797A5D">
            <w:pPr>
              <w:spacing w:after="0" w:line="300" w:lineRule="exact"/>
              <w:rPr>
                <w:rFonts w:ascii="宋体" w:eastAsia="宋体" w:hAnsi="宋体" w:cs="宋体"/>
                <w:b/>
                <w:color w:val="000000"/>
                <w:sz w:val="21"/>
                <w:szCs w:val="21"/>
              </w:rPr>
            </w:pPr>
            <w:r w:rsidRPr="006A6AB7">
              <w:rPr>
                <w:rFonts w:ascii="宋体" w:eastAsia="宋体" w:hAnsi="宋体" w:cs="宋体" w:hint="eastAsia"/>
                <w:b/>
                <w:color w:val="000000"/>
                <w:sz w:val="21"/>
                <w:szCs w:val="21"/>
              </w:rPr>
              <w:t>执法</w:t>
            </w:r>
          </w:p>
          <w:p w:rsidR="00DE4BB1" w:rsidRPr="006A6AB7" w:rsidRDefault="00DE4BB1" w:rsidP="00797A5D">
            <w:pPr>
              <w:spacing w:after="0" w:line="300" w:lineRule="exact"/>
              <w:rPr>
                <w:rFonts w:ascii="宋体" w:eastAsia="宋体" w:hAnsi="宋体" w:cs="宋体"/>
                <w:b/>
                <w:color w:val="000000"/>
                <w:sz w:val="21"/>
                <w:szCs w:val="21"/>
              </w:rPr>
            </w:pPr>
            <w:r w:rsidRPr="006A6AB7">
              <w:rPr>
                <w:rFonts w:ascii="宋体" w:eastAsia="宋体" w:hAnsi="宋体" w:cs="宋体" w:hint="eastAsia"/>
                <w:b/>
                <w:color w:val="000000"/>
                <w:sz w:val="21"/>
                <w:szCs w:val="21"/>
              </w:rPr>
              <w:t>类别</w:t>
            </w:r>
          </w:p>
        </w:tc>
        <w:tc>
          <w:tcPr>
            <w:tcW w:w="505" w:type="dxa"/>
            <w:gridSpan w:val="2"/>
            <w:vMerge w:val="restart"/>
            <w:tcBorders>
              <w:top w:val="outset" w:sz="6" w:space="0" w:color="000000"/>
              <w:left w:val="single" w:sz="4" w:space="0" w:color="auto"/>
              <w:right w:val="single" w:sz="4" w:space="0" w:color="auto"/>
            </w:tcBorders>
            <w:vAlign w:val="center"/>
          </w:tcPr>
          <w:p w:rsidR="00DE4BB1" w:rsidRPr="006A6AB7" w:rsidRDefault="00DE4BB1" w:rsidP="00797A5D">
            <w:pPr>
              <w:spacing w:after="0" w:line="300" w:lineRule="exact"/>
              <w:rPr>
                <w:rFonts w:ascii="宋体" w:eastAsia="宋体" w:hAnsi="宋体" w:cs="宋体"/>
                <w:b/>
                <w:color w:val="000000"/>
                <w:sz w:val="21"/>
                <w:szCs w:val="21"/>
              </w:rPr>
            </w:pPr>
            <w:r w:rsidRPr="006A6AB7">
              <w:rPr>
                <w:rFonts w:ascii="宋体" w:eastAsia="宋体" w:hAnsi="宋体" w:cs="宋体" w:hint="eastAsia"/>
                <w:b/>
                <w:color w:val="000000"/>
                <w:sz w:val="21"/>
                <w:szCs w:val="21"/>
              </w:rPr>
              <w:t>执法</w:t>
            </w:r>
          </w:p>
          <w:p w:rsidR="00DE4BB1" w:rsidRPr="006A6AB7" w:rsidRDefault="00DE4BB1" w:rsidP="00797A5D">
            <w:pPr>
              <w:spacing w:after="0" w:line="300" w:lineRule="exact"/>
              <w:rPr>
                <w:rFonts w:ascii="宋体" w:eastAsia="宋体" w:hAnsi="宋体" w:cs="宋体"/>
                <w:b/>
                <w:color w:val="000000"/>
                <w:sz w:val="21"/>
                <w:szCs w:val="21"/>
              </w:rPr>
            </w:pPr>
            <w:r w:rsidRPr="006A6AB7">
              <w:rPr>
                <w:rFonts w:ascii="宋体" w:eastAsia="宋体" w:hAnsi="宋体" w:cs="宋体" w:hint="eastAsia"/>
                <w:b/>
                <w:color w:val="000000"/>
                <w:sz w:val="21"/>
                <w:szCs w:val="21"/>
              </w:rPr>
              <w:t>主体</w:t>
            </w:r>
          </w:p>
        </w:tc>
        <w:tc>
          <w:tcPr>
            <w:tcW w:w="484" w:type="dxa"/>
            <w:vMerge w:val="restart"/>
            <w:tcBorders>
              <w:top w:val="outset" w:sz="6" w:space="0" w:color="000000"/>
              <w:left w:val="single" w:sz="4" w:space="0" w:color="auto"/>
              <w:right w:val="outset" w:sz="6" w:space="0" w:color="000000"/>
            </w:tcBorders>
            <w:vAlign w:val="center"/>
          </w:tcPr>
          <w:p w:rsidR="00DE4BB1" w:rsidRPr="006A6AB7" w:rsidRDefault="00DE4BB1" w:rsidP="00797A5D">
            <w:pPr>
              <w:spacing w:after="0" w:line="300" w:lineRule="exact"/>
              <w:rPr>
                <w:rFonts w:ascii="宋体" w:eastAsia="宋体" w:hAnsi="宋体" w:cs="宋体"/>
                <w:b/>
                <w:color w:val="000000"/>
                <w:sz w:val="21"/>
                <w:szCs w:val="21"/>
              </w:rPr>
            </w:pPr>
            <w:r w:rsidRPr="006A6AB7">
              <w:rPr>
                <w:rFonts w:ascii="宋体" w:eastAsia="宋体" w:hAnsi="宋体" w:cs="宋体" w:hint="eastAsia"/>
                <w:b/>
                <w:color w:val="000000"/>
                <w:sz w:val="21"/>
                <w:szCs w:val="21"/>
              </w:rPr>
              <w:t>承办</w:t>
            </w:r>
          </w:p>
          <w:p w:rsidR="00DE4BB1" w:rsidRPr="006A6AB7" w:rsidRDefault="00DE4BB1" w:rsidP="00797A5D">
            <w:pPr>
              <w:spacing w:after="0" w:line="300" w:lineRule="exact"/>
              <w:rPr>
                <w:rFonts w:ascii="宋体" w:eastAsia="宋体" w:hAnsi="宋体" w:cs="宋体"/>
                <w:b/>
                <w:color w:val="000000"/>
                <w:sz w:val="21"/>
                <w:szCs w:val="21"/>
              </w:rPr>
            </w:pPr>
            <w:r w:rsidRPr="006A6AB7">
              <w:rPr>
                <w:rFonts w:ascii="宋体" w:eastAsia="宋体" w:hAnsi="宋体" w:cs="宋体" w:hint="eastAsia"/>
                <w:b/>
                <w:color w:val="000000"/>
                <w:sz w:val="21"/>
                <w:szCs w:val="21"/>
              </w:rPr>
              <w:t>机构</w:t>
            </w:r>
          </w:p>
        </w:tc>
        <w:tc>
          <w:tcPr>
            <w:tcW w:w="9336" w:type="dxa"/>
            <w:gridSpan w:val="13"/>
            <w:tcBorders>
              <w:top w:val="outset" w:sz="6" w:space="0" w:color="000000"/>
              <w:left w:val="outset" w:sz="6" w:space="0" w:color="000000"/>
              <w:bottom w:val="single" w:sz="4" w:space="0" w:color="auto"/>
              <w:right w:val="outset" w:sz="6" w:space="0" w:color="000000"/>
            </w:tcBorders>
            <w:vAlign w:val="center"/>
            <w:hideMark/>
          </w:tcPr>
          <w:p w:rsidR="00DE4BB1" w:rsidRPr="006A6AB7" w:rsidRDefault="00E06839" w:rsidP="00797A5D">
            <w:pPr>
              <w:adjustRightInd/>
              <w:snapToGrid/>
              <w:spacing w:after="0"/>
              <w:rPr>
                <w:rFonts w:ascii="宋体" w:eastAsia="宋体" w:hAnsi="宋体" w:cs="宋体"/>
                <w:b/>
                <w:color w:val="000000"/>
                <w:sz w:val="21"/>
                <w:szCs w:val="21"/>
              </w:rPr>
            </w:pPr>
            <w:r w:rsidRPr="006A6AB7">
              <w:rPr>
                <w:rFonts w:ascii="宋体" w:eastAsia="宋体" w:hAnsi="宋体" w:cs="宋体" w:hint="eastAsia"/>
                <w:b/>
                <w:color w:val="000000"/>
                <w:sz w:val="21"/>
                <w:szCs w:val="21"/>
              </w:rPr>
              <w:t xml:space="preserve">                         </w:t>
            </w:r>
            <w:r w:rsidR="00DC18FA">
              <w:rPr>
                <w:rFonts w:ascii="宋体" w:eastAsia="宋体" w:hAnsi="宋体" w:cs="宋体" w:hint="eastAsia"/>
                <w:b/>
                <w:color w:val="000000"/>
                <w:sz w:val="21"/>
                <w:szCs w:val="21"/>
              </w:rPr>
              <w:t xml:space="preserve">                </w:t>
            </w:r>
            <w:r w:rsidRPr="006A6AB7">
              <w:rPr>
                <w:rFonts w:ascii="宋体" w:eastAsia="宋体" w:hAnsi="宋体" w:cs="宋体" w:hint="eastAsia"/>
                <w:b/>
                <w:color w:val="000000"/>
                <w:sz w:val="21"/>
                <w:szCs w:val="21"/>
              </w:rPr>
              <w:t xml:space="preserve"> 执法依据</w:t>
            </w:r>
          </w:p>
        </w:tc>
        <w:tc>
          <w:tcPr>
            <w:tcW w:w="814" w:type="dxa"/>
            <w:tcBorders>
              <w:top w:val="outset" w:sz="6" w:space="0" w:color="000000"/>
              <w:left w:val="outset" w:sz="6" w:space="0" w:color="000000"/>
              <w:right w:val="outset" w:sz="6" w:space="0" w:color="000000"/>
            </w:tcBorders>
            <w:vAlign w:val="center"/>
            <w:hideMark/>
          </w:tcPr>
          <w:p w:rsidR="00DC18FA" w:rsidRDefault="00DE4BB1" w:rsidP="00797A5D">
            <w:pPr>
              <w:spacing w:after="0"/>
              <w:ind w:firstLineChars="50" w:firstLine="105"/>
              <w:rPr>
                <w:rFonts w:ascii="宋体" w:eastAsia="宋体" w:hAnsi="宋体" w:cs="宋体"/>
                <w:b/>
                <w:color w:val="000000"/>
                <w:sz w:val="21"/>
                <w:szCs w:val="21"/>
              </w:rPr>
            </w:pPr>
            <w:r w:rsidRPr="006A6AB7">
              <w:rPr>
                <w:rFonts w:ascii="宋体" w:eastAsia="宋体" w:hAnsi="宋体" w:cs="宋体" w:hint="eastAsia"/>
                <w:b/>
                <w:color w:val="000000"/>
                <w:sz w:val="21"/>
                <w:szCs w:val="21"/>
              </w:rPr>
              <w:t>实施</w:t>
            </w:r>
          </w:p>
          <w:p w:rsidR="00DE4BB1" w:rsidRPr="006A6AB7" w:rsidRDefault="00A91EF0" w:rsidP="00797A5D">
            <w:pPr>
              <w:spacing w:after="0"/>
              <w:ind w:firstLineChars="50" w:firstLine="105"/>
              <w:rPr>
                <w:rFonts w:ascii="宋体" w:eastAsia="宋体" w:hAnsi="宋体" w:cs="宋体"/>
                <w:b/>
                <w:color w:val="000000"/>
                <w:sz w:val="21"/>
                <w:szCs w:val="21"/>
              </w:rPr>
            </w:pPr>
            <w:r w:rsidRPr="006A6AB7">
              <w:rPr>
                <w:rFonts w:ascii="宋体" w:eastAsia="宋体" w:hAnsi="宋体" w:cs="宋体" w:hint="eastAsia"/>
                <w:b/>
                <w:color w:val="000000"/>
                <w:sz w:val="21"/>
                <w:szCs w:val="21"/>
              </w:rPr>
              <w:t>对象</w:t>
            </w:r>
          </w:p>
        </w:tc>
        <w:tc>
          <w:tcPr>
            <w:tcW w:w="793" w:type="dxa"/>
            <w:gridSpan w:val="2"/>
            <w:tcBorders>
              <w:top w:val="outset" w:sz="6" w:space="0" w:color="000000"/>
              <w:left w:val="outset" w:sz="6" w:space="0" w:color="000000"/>
              <w:right w:val="outset" w:sz="6" w:space="0" w:color="000000"/>
            </w:tcBorders>
            <w:vAlign w:val="center"/>
            <w:hideMark/>
          </w:tcPr>
          <w:p w:rsidR="00DC18FA" w:rsidRDefault="00DE4BB1" w:rsidP="00797A5D">
            <w:pPr>
              <w:adjustRightInd/>
              <w:snapToGrid/>
              <w:spacing w:after="0"/>
              <w:ind w:firstLineChars="50" w:firstLine="105"/>
              <w:rPr>
                <w:rFonts w:ascii="宋体" w:eastAsia="宋体" w:hAnsi="宋体" w:cs="宋体"/>
                <w:b/>
                <w:color w:val="000000"/>
                <w:sz w:val="21"/>
                <w:szCs w:val="21"/>
              </w:rPr>
            </w:pPr>
            <w:r w:rsidRPr="006A6AB7">
              <w:rPr>
                <w:rFonts w:ascii="宋体" w:eastAsia="宋体" w:hAnsi="宋体" w:cs="宋体" w:hint="eastAsia"/>
                <w:b/>
                <w:color w:val="000000"/>
                <w:sz w:val="21"/>
                <w:szCs w:val="21"/>
              </w:rPr>
              <w:t>办理</w:t>
            </w:r>
          </w:p>
          <w:p w:rsidR="00DE4BB1" w:rsidRPr="006A6AB7" w:rsidRDefault="00DE4BB1" w:rsidP="00797A5D">
            <w:pPr>
              <w:adjustRightInd/>
              <w:snapToGrid/>
              <w:spacing w:after="0"/>
              <w:ind w:firstLineChars="50" w:firstLine="105"/>
              <w:rPr>
                <w:rFonts w:ascii="宋体" w:eastAsia="宋体" w:hAnsi="宋体" w:cs="宋体"/>
                <w:b/>
                <w:color w:val="000000"/>
                <w:sz w:val="21"/>
                <w:szCs w:val="21"/>
              </w:rPr>
            </w:pPr>
            <w:r w:rsidRPr="006A6AB7">
              <w:rPr>
                <w:rFonts w:ascii="宋体" w:eastAsia="宋体" w:hAnsi="宋体" w:cs="宋体" w:hint="eastAsia"/>
                <w:b/>
                <w:color w:val="000000"/>
                <w:sz w:val="21"/>
                <w:szCs w:val="21"/>
              </w:rPr>
              <w:t>时限</w:t>
            </w:r>
          </w:p>
        </w:tc>
        <w:tc>
          <w:tcPr>
            <w:tcW w:w="486" w:type="dxa"/>
            <w:tcBorders>
              <w:top w:val="outset" w:sz="6" w:space="0" w:color="000000"/>
              <w:left w:val="outset" w:sz="6" w:space="0" w:color="000000"/>
              <w:right w:val="outset" w:sz="6" w:space="0" w:color="000000"/>
            </w:tcBorders>
            <w:vAlign w:val="center"/>
            <w:hideMark/>
          </w:tcPr>
          <w:p w:rsidR="00DC18FA" w:rsidRDefault="00DE4BB1" w:rsidP="00797A5D">
            <w:pPr>
              <w:adjustRightInd/>
              <w:snapToGrid/>
              <w:spacing w:after="0"/>
              <w:rPr>
                <w:rFonts w:ascii="宋体" w:eastAsia="宋体" w:hAnsi="宋体" w:cs="宋体"/>
                <w:b/>
                <w:color w:val="000000"/>
                <w:sz w:val="21"/>
                <w:szCs w:val="21"/>
              </w:rPr>
            </w:pPr>
            <w:r w:rsidRPr="006A6AB7">
              <w:rPr>
                <w:rFonts w:ascii="宋体" w:eastAsia="宋体" w:hAnsi="宋体" w:cs="宋体" w:hint="eastAsia"/>
                <w:b/>
                <w:color w:val="000000"/>
                <w:sz w:val="21"/>
                <w:szCs w:val="21"/>
              </w:rPr>
              <w:t>收费</w:t>
            </w:r>
          </w:p>
          <w:p w:rsidR="00DC18FA" w:rsidRDefault="00DE4BB1" w:rsidP="00797A5D">
            <w:pPr>
              <w:adjustRightInd/>
              <w:snapToGrid/>
              <w:spacing w:after="0"/>
              <w:rPr>
                <w:rFonts w:ascii="宋体" w:eastAsia="宋体" w:hAnsi="宋体" w:cs="宋体"/>
                <w:b/>
                <w:color w:val="000000"/>
                <w:sz w:val="21"/>
                <w:szCs w:val="21"/>
              </w:rPr>
            </w:pPr>
            <w:r w:rsidRPr="006A6AB7">
              <w:rPr>
                <w:rFonts w:ascii="宋体" w:eastAsia="宋体" w:hAnsi="宋体" w:cs="宋体" w:hint="eastAsia"/>
                <w:b/>
                <w:color w:val="000000"/>
                <w:sz w:val="21"/>
                <w:szCs w:val="21"/>
              </w:rPr>
              <w:t>依据</w:t>
            </w:r>
          </w:p>
          <w:p w:rsidR="00DE4BB1" w:rsidRPr="006A6AB7" w:rsidRDefault="00DE4BB1" w:rsidP="00797A5D">
            <w:pPr>
              <w:adjustRightInd/>
              <w:snapToGrid/>
              <w:spacing w:after="0"/>
              <w:rPr>
                <w:rFonts w:ascii="宋体" w:eastAsia="宋体" w:hAnsi="宋体" w:cs="宋体"/>
                <w:b/>
                <w:color w:val="000000"/>
                <w:sz w:val="21"/>
                <w:szCs w:val="21"/>
              </w:rPr>
            </w:pPr>
            <w:r w:rsidRPr="006A6AB7">
              <w:rPr>
                <w:rFonts w:ascii="宋体" w:eastAsia="宋体" w:hAnsi="宋体" w:cs="宋体" w:hint="eastAsia"/>
                <w:b/>
                <w:color w:val="000000"/>
                <w:sz w:val="21"/>
                <w:szCs w:val="21"/>
              </w:rPr>
              <w:t>标准</w:t>
            </w:r>
          </w:p>
        </w:tc>
        <w:tc>
          <w:tcPr>
            <w:tcW w:w="321" w:type="dxa"/>
            <w:tcBorders>
              <w:top w:val="outset" w:sz="6" w:space="0" w:color="000000"/>
              <w:left w:val="outset" w:sz="6" w:space="0" w:color="000000"/>
              <w:right w:val="outset" w:sz="6" w:space="0" w:color="000000"/>
            </w:tcBorders>
            <w:vAlign w:val="center"/>
            <w:hideMark/>
          </w:tcPr>
          <w:p w:rsidR="00DE4BB1" w:rsidRPr="006A6AB7" w:rsidRDefault="00DE4BB1" w:rsidP="00797A5D">
            <w:pPr>
              <w:adjustRightInd/>
              <w:snapToGrid/>
              <w:spacing w:after="0"/>
              <w:rPr>
                <w:rFonts w:ascii="宋体" w:eastAsia="宋体" w:hAnsi="宋体" w:cs="宋体"/>
                <w:b/>
                <w:color w:val="000000"/>
                <w:sz w:val="21"/>
                <w:szCs w:val="21"/>
              </w:rPr>
            </w:pPr>
            <w:r w:rsidRPr="006A6AB7">
              <w:rPr>
                <w:rFonts w:ascii="宋体" w:eastAsia="宋体" w:hAnsi="宋体" w:cs="宋体" w:hint="eastAsia"/>
                <w:b/>
                <w:color w:val="000000"/>
                <w:sz w:val="21"/>
                <w:szCs w:val="21"/>
              </w:rPr>
              <w:t>备注</w:t>
            </w:r>
          </w:p>
        </w:tc>
      </w:tr>
      <w:tr w:rsidR="00797A5D" w:rsidRPr="00F40D70" w:rsidTr="00AC4CD1">
        <w:trPr>
          <w:trHeight w:val="590"/>
        </w:trPr>
        <w:tc>
          <w:tcPr>
            <w:tcW w:w="254" w:type="dxa"/>
            <w:vMerge/>
            <w:tcBorders>
              <w:left w:val="outset" w:sz="6" w:space="0" w:color="000000"/>
              <w:right w:val="outset" w:sz="6" w:space="0" w:color="000000"/>
            </w:tcBorders>
            <w:vAlign w:val="center"/>
            <w:hideMark/>
          </w:tcPr>
          <w:p w:rsidR="00E06839" w:rsidRPr="00F40D70" w:rsidRDefault="00E06839" w:rsidP="00797A5D">
            <w:pPr>
              <w:adjustRightInd/>
              <w:snapToGrid/>
              <w:spacing w:after="0"/>
              <w:rPr>
                <w:rFonts w:ascii="宋体" w:eastAsia="宋体" w:hAnsi="宋体" w:cs="宋体"/>
                <w:color w:val="000000"/>
                <w:sz w:val="24"/>
                <w:szCs w:val="24"/>
              </w:rPr>
            </w:pPr>
          </w:p>
        </w:tc>
        <w:tc>
          <w:tcPr>
            <w:tcW w:w="647" w:type="dxa"/>
            <w:tcBorders>
              <w:top w:val="single" w:sz="4" w:space="0" w:color="auto"/>
              <w:left w:val="outset" w:sz="6" w:space="0" w:color="000000"/>
              <w:right w:val="single" w:sz="4" w:space="0" w:color="auto"/>
            </w:tcBorders>
            <w:vAlign w:val="center"/>
            <w:hideMark/>
          </w:tcPr>
          <w:p w:rsidR="00E06839" w:rsidRPr="007A79F2" w:rsidRDefault="00E06839" w:rsidP="00797A5D">
            <w:pPr>
              <w:spacing w:after="0"/>
              <w:rPr>
                <w:rFonts w:ascii="宋体" w:eastAsia="宋体" w:hAnsi="宋体" w:cs="宋体"/>
                <w:b/>
                <w:color w:val="000000"/>
                <w:sz w:val="24"/>
                <w:szCs w:val="24"/>
              </w:rPr>
            </w:pPr>
            <w:r w:rsidRPr="007A79F2">
              <w:rPr>
                <w:rFonts w:ascii="宋体" w:eastAsia="宋体" w:hAnsi="宋体" w:cs="宋体" w:hint="eastAsia"/>
                <w:b/>
                <w:color w:val="000000"/>
                <w:sz w:val="24"/>
                <w:szCs w:val="24"/>
              </w:rPr>
              <w:t>主项</w:t>
            </w:r>
          </w:p>
        </w:tc>
        <w:tc>
          <w:tcPr>
            <w:tcW w:w="638" w:type="dxa"/>
            <w:tcBorders>
              <w:top w:val="single" w:sz="4" w:space="0" w:color="auto"/>
              <w:left w:val="single" w:sz="4" w:space="0" w:color="auto"/>
              <w:right w:val="single" w:sz="4" w:space="0" w:color="auto"/>
            </w:tcBorders>
            <w:vAlign w:val="center"/>
          </w:tcPr>
          <w:p w:rsidR="00E06839" w:rsidRPr="007A79F2" w:rsidRDefault="00E06839" w:rsidP="00797A5D">
            <w:pPr>
              <w:spacing w:after="0"/>
              <w:rPr>
                <w:rFonts w:ascii="宋体" w:eastAsia="宋体" w:hAnsi="宋体" w:cs="宋体"/>
                <w:b/>
                <w:color w:val="000000"/>
                <w:sz w:val="24"/>
                <w:szCs w:val="24"/>
              </w:rPr>
            </w:pPr>
            <w:r w:rsidRPr="007A79F2">
              <w:rPr>
                <w:rFonts w:ascii="宋体" w:eastAsia="宋体" w:hAnsi="宋体" w:cs="宋体" w:hint="eastAsia"/>
                <w:b/>
                <w:color w:val="000000"/>
                <w:sz w:val="24"/>
                <w:szCs w:val="24"/>
              </w:rPr>
              <w:t>子项</w:t>
            </w:r>
          </w:p>
        </w:tc>
        <w:tc>
          <w:tcPr>
            <w:tcW w:w="500" w:type="dxa"/>
            <w:vMerge/>
            <w:tcBorders>
              <w:left w:val="single" w:sz="4" w:space="0" w:color="auto"/>
              <w:right w:val="single" w:sz="4" w:space="0" w:color="auto"/>
            </w:tcBorders>
            <w:vAlign w:val="center"/>
          </w:tcPr>
          <w:p w:rsidR="00E06839" w:rsidRDefault="00E06839" w:rsidP="00797A5D">
            <w:pPr>
              <w:rPr>
                <w:rFonts w:ascii="宋体" w:eastAsia="宋体" w:hAnsi="宋体" w:cs="宋体"/>
                <w:color w:val="000000"/>
                <w:sz w:val="24"/>
                <w:szCs w:val="24"/>
              </w:rPr>
            </w:pPr>
          </w:p>
        </w:tc>
        <w:tc>
          <w:tcPr>
            <w:tcW w:w="505" w:type="dxa"/>
            <w:gridSpan w:val="2"/>
            <w:vMerge/>
            <w:tcBorders>
              <w:left w:val="single" w:sz="4" w:space="0" w:color="auto"/>
              <w:right w:val="single" w:sz="4" w:space="0" w:color="auto"/>
            </w:tcBorders>
            <w:vAlign w:val="center"/>
          </w:tcPr>
          <w:p w:rsidR="00E06839" w:rsidRDefault="00E06839" w:rsidP="00797A5D">
            <w:pPr>
              <w:rPr>
                <w:rFonts w:ascii="宋体" w:eastAsia="宋体" w:hAnsi="宋体" w:cs="宋体"/>
                <w:color w:val="000000"/>
                <w:sz w:val="24"/>
                <w:szCs w:val="24"/>
              </w:rPr>
            </w:pPr>
          </w:p>
        </w:tc>
        <w:tc>
          <w:tcPr>
            <w:tcW w:w="484" w:type="dxa"/>
            <w:vMerge/>
            <w:tcBorders>
              <w:left w:val="single" w:sz="4" w:space="0" w:color="auto"/>
              <w:right w:val="outset" w:sz="6" w:space="0" w:color="000000"/>
            </w:tcBorders>
            <w:vAlign w:val="center"/>
          </w:tcPr>
          <w:p w:rsidR="00E06839" w:rsidRPr="00F40D70" w:rsidRDefault="00E06839" w:rsidP="00797A5D">
            <w:pPr>
              <w:rPr>
                <w:rFonts w:ascii="宋体" w:eastAsia="宋体" w:hAnsi="宋体" w:cs="宋体"/>
                <w:color w:val="000000"/>
                <w:sz w:val="24"/>
                <w:szCs w:val="24"/>
              </w:rPr>
            </w:pPr>
          </w:p>
        </w:tc>
        <w:tc>
          <w:tcPr>
            <w:tcW w:w="2292" w:type="dxa"/>
            <w:tcBorders>
              <w:top w:val="single" w:sz="4" w:space="0" w:color="auto"/>
              <w:left w:val="outset" w:sz="6" w:space="0" w:color="000000"/>
              <w:right w:val="single" w:sz="4" w:space="0" w:color="auto"/>
            </w:tcBorders>
            <w:vAlign w:val="center"/>
            <w:hideMark/>
          </w:tcPr>
          <w:p w:rsidR="00E06839" w:rsidRPr="006A6AB7" w:rsidRDefault="00A91EF0" w:rsidP="00797A5D">
            <w:pPr>
              <w:adjustRightInd/>
              <w:snapToGrid/>
              <w:spacing w:after="0"/>
              <w:ind w:firstLineChars="300" w:firstLine="632"/>
              <w:rPr>
                <w:rFonts w:ascii="宋体" w:eastAsia="宋体" w:hAnsi="宋体" w:cs="宋体"/>
                <w:b/>
                <w:color w:val="000000"/>
                <w:sz w:val="21"/>
                <w:szCs w:val="21"/>
              </w:rPr>
            </w:pPr>
            <w:r w:rsidRPr="006A6AB7">
              <w:rPr>
                <w:rFonts w:ascii="宋体" w:eastAsia="宋体" w:hAnsi="宋体" w:cs="宋体" w:hint="eastAsia"/>
                <w:b/>
                <w:color w:val="000000"/>
                <w:sz w:val="21"/>
                <w:szCs w:val="21"/>
              </w:rPr>
              <w:t>法律</w:t>
            </w:r>
          </w:p>
        </w:tc>
        <w:tc>
          <w:tcPr>
            <w:tcW w:w="1835" w:type="dxa"/>
            <w:gridSpan w:val="4"/>
            <w:tcBorders>
              <w:top w:val="single" w:sz="4" w:space="0" w:color="auto"/>
              <w:left w:val="single" w:sz="4" w:space="0" w:color="auto"/>
              <w:right w:val="single" w:sz="4" w:space="0" w:color="auto"/>
            </w:tcBorders>
            <w:vAlign w:val="center"/>
          </w:tcPr>
          <w:p w:rsidR="00E06839" w:rsidRPr="006A6AB7" w:rsidRDefault="00A91EF0" w:rsidP="00797A5D">
            <w:pPr>
              <w:adjustRightInd/>
              <w:snapToGrid/>
              <w:spacing w:after="0"/>
              <w:ind w:firstLineChars="150" w:firstLine="316"/>
              <w:rPr>
                <w:rFonts w:ascii="宋体" w:eastAsia="宋体" w:hAnsi="宋体" w:cs="宋体"/>
                <w:b/>
                <w:color w:val="000000"/>
                <w:sz w:val="21"/>
                <w:szCs w:val="21"/>
              </w:rPr>
            </w:pPr>
            <w:r w:rsidRPr="006A6AB7">
              <w:rPr>
                <w:rFonts w:ascii="宋体" w:eastAsia="宋体" w:hAnsi="宋体" w:cs="宋体" w:hint="eastAsia"/>
                <w:b/>
                <w:color w:val="000000"/>
                <w:sz w:val="21"/>
                <w:szCs w:val="21"/>
              </w:rPr>
              <w:t>行政法规</w:t>
            </w:r>
          </w:p>
        </w:tc>
        <w:tc>
          <w:tcPr>
            <w:tcW w:w="1795" w:type="dxa"/>
            <w:gridSpan w:val="4"/>
            <w:tcBorders>
              <w:top w:val="single" w:sz="4" w:space="0" w:color="auto"/>
              <w:left w:val="single" w:sz="4" w:space="0" w:color="auto"/>
              <w:right w:val="single" w:sz="4" w:space="0" w:color="auto"/>
            </w:tcBorders>
            <w:vAlign w:val="center"/>
          </w:tcPr>
          <w:p w:rsidR="00E06839" w:rsidRPr="006A6AB7" w:rsidRDefault="00A91EF0" w:rsidP="00797A5D">
            <w:pPr>
              <w:adjustRightInd/>
              <w:snapToGrid/>
              <w:spacing w:after="0"/>
              <w:ind w:firstLineChars="50" w:firstLine="105"/>
              <w:rPr>
                <w:rFonts w:ascii="宋体" w:eastAsia="宋体" w:hAnsi="宋体" w:cs="宋体"/>
                <w:b/>
                <w:color w:val="000000"/>
                <w:sz w:val="21"/>
                <w:szCs w:val="21"/>
              </w:rPr>
            </w:pPr>
            <w:r w:rsidRPr="006A6AB7">
              <w:rPr>
                <w:rFonts w:ascii="宋体" w:eastAsia="宋体" w:hAnsi="宋体" w:cs="宋体" w:hint="eastAsia"/>
                <w:b/>
                <w:color w:val="000000"/>
                <w:sz w:val="21"/>
                <w:szCs w:val="21"/>
              </w:rPr>
              <w:t>地方性法规</w:t>
            </w:r>
          </w:p>
        </w:tc>
        <w:tc>
          <w:tcPr>
            <w:tcW w:w="1618" w:type="dxa"/>
            <w:tcBorders>
              <w:top w:val="single" w:sz="4" w:space="0" w:color="auto"/>
              <w:left w:val="single" w:sz="4" w:space="0" w:color="auto"/>
              <w:right w:val="single" w:sz="4" w:space="0" w:color="auto"/>
            </w:tcBorders>
            <w:vAlign w:val="center"/>
          </w:tcPr>
          <w:p w:rsidR="00E06839" w:rsidRPr="006A6AB7" w:rsidRDefault="00A91EF0" w:rsidP="00797A5D">
            <w:pPr>
              <w:adjustRightInd/>
              <w:snapToGrid/>
              <w:spacing w:after="0"/>
              <w:ind w:firstLineChars="150" w:firstLine="316"/>
              <w:rPr>
                <w:rFonts w:ascii="宋体" w:eastAsia="宋体" w:hAnsi="宋体" w:cs="宋体"/>
                <w:b/>
                <w:color w:val="000000"/>
                <w:sz w:val="21"/>
                <w:szCs w:val="21"/>
              </w:rPr>
            </w:pPr>
            <w:r w:rsidRPr="006A6AB7">
              <w:rPr>
                <w:rFonts w:ascii="宋体" w:eastAsia="宋体" w:hAnsi="宋体" w:cs="宋体" w:hint="eastAsia"/>
                <w:b/>
                <w:color w:val="000000"/>
                <w:sz w:val="21"/>
                <w:szCs w:val="21"/>
              </w:rPr>
              <w:t>部委规章</w:t>
            </w:r>
          </w:p>
        </w:tc>
        <w:tc>
          <w:tcPr>
            <w:tcW w:w="1796" w:type="dxa"/>
            <w:gridSpan w:val="3"/>
            <w:tcBorders>
              <w:top w:val="single" w:sz="4" w:space="0" w:color="auto"/>
              <w:left w:val="single" w:sz="4" w:space="0" w:color="auto"/>
              <w:right w:val="outset" w:sz="6" w:space="0" w:color="000000"/>
            </w:tcBorders>
            <w:vAlign w:val="center"/>
          </w:tcPr>
          <w:p w:rsidR="00E06839" w:rsidRPr="006A6AB7" w:rsidRDefault="00A91EF0" w:rsidP="00797A5D">
            <w:pPr>
              <w:adjustRightInd/>
              <w:snapToGrid/>
              <w:spacing w:after="0"/>
              <w:ind w:firstLineChars="300" w:firstLine="632"/>
              <w:rPr>
                <w:rFonts w:ascii="宋体" w:eastAsia="宋体" w:hAnsi="宋体" w:cs="宋体"/>
                <w:b/>
                <w:color w:val="000000"/>
                <w:sz w:val="21"/>
                <w:szCs w:val="21"/>
              </w:rPr>
            </w:pPr>
            <w:r w:rsidRPr="006A6AB7">
              <w:rPr>
                <w:rFonts w:ascii="宋体" w:eastAsia="宋体" w:hAnsi="宋体" w:cs="宋体" w:hint="eastAsia"/>
                <w:b/>
                <w:color w:val="000000"/>
                <w:sz w:val="21"/>
                <w:szCs w:val="21"/>
              </w:rPr>
              <w:t>政府规章</w:t>
            </w:r>
          </w:p>
        </w:tc>
        <w:tc>
          <w:tcPr>
            <w:tcW w:w="814" w:type="dxa"/>
            <w:tcBorders>
              <w:left w:val="outset" w:sz="6" w:space="0" w:color="000000"/>
              <w:right w:val="outset" w:sz="6" w:space="0" w:color="000000"/>
            </w:tcBorders>
            <w:vAlign w:val="center"/>
            <w:hideMark/>
          </w:tcPr>
          <w:p w:rsidR="00E06839" w:rsidRDefault="00E06839" w:rsidP="00797A5D">
            <w:pPr>
              <w:adjustRightInd/>
              <w:snapToGrid/>
              <w:spacing w:after="0"/>
              <w:rPr>
                <w:rFonts w:ascii="宋体" w:eastAsia="宋体" w:hAnsi="宋体" w:cs="宋体"/>
                <w:color w:val="000000"/>
                <w:sz w:val="24"/>
                <w:szCs w:val="24"/>
              </w:rPr>
            </w:pPr>
          </w:p>
        </w:tc>
        <w:tc>
          <w:tcPr>
            <w:tcW w:w="793" w:type="dxa"/>
            <w:gridSpan w:val="2"/>
            <w:tcBorders>
              <w:left w:val="outset" w:sz="6" w:space="0" w:color="000000"/>
              <w:right w:val="outset" w:sz="6" w:space="0" w:color="000000"/>
            </w:tcBorders>
            <w:vAlign w:val="center"/>
            <w:hideMark/>
          </w:tcPr>
          <w:p w:rsidR="00E06839" w:rsidRPr="00F40D70" w:rsidRDefault="00E06839" w:rsidP="00797A5D">
            <w:pPr>
              <w:adjustRightInd/>
              <w:snapToGrid/>
              <w:spacing w:after="0"/>
              <w:rPr>
                <w:rFonts w:ascii="宋体" w:eastAsia="宋体" w:hAnsi="宋体" w:cs="宋体"/>
                <w:color w:val="000000"/>
                <w:sz w:val="24"/>
                <w:szCs w:val="24"/>
              </w:rPr>
            </w:pPr>
          </w:p>
        </w:tc>
        <w:tc>
          <w:tcPr>
            <w:tcW w:w="486" w:type="dxa"/>
            <w:tcBorders>
              <w:left w:val="outset" w:sz="6" w:space="0" w:color="000000"/>
              <w:right w:val="outset" w:sz="6" w:space="0" w:color="000000"/>
            </w:tcBorders>
            <w:vAlign w:val="center"/>
            <w:hideMark/>
          </w:tcPr>
          <w:p w:rsidR="00E06839" w:rsidRPr="00F40D70" w:rsidRDefault="00E06839" w:rsidP="00797A5D">
            <w:pPr>
              <w:adjustRightInd/>
              <w:snapToGrid/>
              <w:spacing w:after="0"/>
              <w:rPr>
                <w:rFonts w:ascii="宋体" w:eastAsia="宋体" w:hAnsi="宋体" w:cs="宋体"/>
                <w:color w:val="000000"/>
                <w:sz w:val="24"/>
                <w:szCs w:val="24"/>
              </w:rPr>
            </w:pPr>
          </w:p>
        </w:tc>
        <w:tc>
          <w:tcPr>
            <w:tcW w:w="321" w:type="dxa"/>
            <w:tcBorders>
              <w:left w:val="outset" w:sz="6" w:space="0" w:color="000000"/>
              <w:right w:val="outset" w:sz="6" w:space="0" w:color="000000"/>
            </w:tcBorders>
            <w:vAlign w:val="center"/>
            <w:hideMark/>
          </w:tcPr>
          <w:p w:rsidR="00E06839" w:rsidRPr="00F40D70" w:rsidRDefault="00E06839" w:rsidP="00797A5D">
            <w:pPr>
              <w:adjustRightInd/>
              <w:snapToGrid/>
              <w:spacing w:after="0"/>
              <w:rPr>
                <w:rFonts w:ascii="宋体" w:eastAsia="宋体" w:hAnsi="宋体" w:cs="宋体"/>
                <w:color w:val="000000"/>
                <w:sz w:val="24"/>
                <w:szCs w:val="24"/>
              </w:rPr>
            </w:pPr>
          </w:p>
        </w:tc>
      </w:tr>
      <w:tr w:rsidR="00797A5D" w:rsidRPr="0095374F" w:rsidTr="00B07AF2">
        <w:trPr>
          <w:trHeight w:val="4487"/>
        </w:trPr>
        <w:tc>
          <w:tcPr>
            <w:tcW w:w="254" w:type="dxa"/>
            <w:tcBorders>
              <w:top w:val="outset" w:sz="6" w:space="0" w:color="000000"/>
              <w:left w:val="outset" w:sz="6" w:space="0" w:color="000000"/>
              <w:bottom w:val="outset" w:sz="6" w:space="0" w:color="000000"/>
              <w:right w:val="outset" w:sz="6" w:space="0" w:color="000000"/>
            </w:tcBorders>
            <w:vAlign w:val="center"/>
            <w:hideMark/>
          </w:tcPr>
          <w:p w:rsidR="00107136" w:rsidRPr="00107136" w:rsidRDefault="00107136" w:rsidP="00107136">
            <w:pPr>
              <w:adjustRightInd/>
              <w:snapToGrid/>
              <w:spacing w:after="0"/>
              <w:rPr>
                <w:rFonts w:ascii="宋体" w:eastAsia="宋体" w:hAnsi="宋体" w:cs="宋体"/>
                <w:color w:val="000000"/>
                <w:sz w:val="24"/>
                <w:szCs w:val="24"/>
              </w:rPr>
            </w:pPr>
          </w:p>
          <w:p w:rsidR="009E0DC6" w:rsidRPr="00107136" w:rsidRDefault="00107136" w:rsidP="00107136">
            <w:pPr>
              <w:rPr>
                <w:rFonts w:ascii="宋体" w:eastAsia="宋体" w:hAnsi="宋体" w:cs="宋体"/>
                <w:sz w:val="24"/>
                <w:szCs w:val="24"/>
              </w:rPr>
            </w:pPr>
            <w:r>
              <w:rPr>
                <w:rFonts w:ascii="宋体" w:eastAsia="宋体" w:hAnsi="宋体" w:cs="宋体" w:hint="eastAsia"/>
                <w:sz w:val="24"/>
                <w:szCs w:val="24"/>
              </w:rPr>
              <w:t>1</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9E0DC6" w:rsidRPr="006A6AB7" w:rsidRDefault="009E0DC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民办职业培训学校设立、分立、合并、变更及终止审批</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9E0DC6" w:rsidRPr="006A6AB7" w:rsidRDefault="009E0DC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 xml:space="preserve"> </w:t>
            </w:r>
          </w:p>
        </w:tc>
        <w:tc>
          <w:tcPr>
            <w:tcW w:w="500" w:type="dxa"/>
            <w:tcBorders>
              <w:top w:val="outset" w:sz="6" w:space="0" w:color="000000"/>
              <w:left w:val="single" w:sz="4" w:space="0" w:color="auto"/>
              <w:bottom w:val="outset" w:sz="6" w:space="0" w:color="000000"/>
              <w:right w:val="single" w:sz="4" w:space="0" w:color="auto"/>
            </w:tcBorders>
            <w:vAlign w:val="center"/>
          </w:tcPr>
          <w:p w:rsidR="009E0DC6" w:rsidRPr="006A6AB7" w:rsidRDefault="009E0DC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行政</w:t>
            </w:r>
          </w:p>
          <w:p w:rsidR="009E0DC6" w:rsidRPr="006A6AB7" w:rsidRDefault="009E0DC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许可</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9E0DC6" w:rsidRPr="006A6AB7" w:rsidRDefault="009E0DC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开原市人力资源和社会保障局</w:t>
            </w:r>
          </w:p>
          <w:p w:rsidR="00856FB6" w:rsidRPr="006A6AB7" w:rsidRDefault="00856FB6" w:rsidP="00797A5D">
            <w:pPr>
              <w:adjustRightInd/>
              <w:snapToGrid/>
              <w:spacing w:after="0"/>
              <w:rPr>
                <w:rFonts w:ascii="宋体" w:eastAsia="宋体" w:hAnsi="宋体" w:cs="宋体"/>
                <w:color w:val="000000"/>
                <w:sz w:val="18"/>
                <w:szCs w:val="18"/>
              </w:rPr>
            </w:pPr>
          </w:p>
        </w:tc>
        <w:tc>
          <w:tcPr>
            <w:tcW w:w="484" w:type="dxa"/>
            <w:tcBorders>
              <w:top w:val="outset" w:sz="6" w:space="0" w:color="000000"/>
              <w:left w:val="single" w:sz="4" w:space="0" w:color="auto"/>
              <w:bottom w:val="outset" w:sz="6" w:space="0" w:color="000000"/>
              <w:right w:val="outset" w:sz="6" w:space="0" w:color="000000"/>
            </w:tcBorders>
            <w:vAlign w:val="center"/>
          </w:tcPr>
          <w:p w:rsidR="009E0DC6" w:rsidRPr="006A6AB7" w:rsidRDefault="009E0DC6" w:rsidP="00797A5D">
            <w:pPr>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职业能力建设室</w:t>
            </w:r>
          </w:p>
        </w:tc>
        <w:tc>
          <w:tcPr>
            <w:tcW w:w="2292" w:type="dxa"/>
            <w:tcBorders>
              <w:top w:val="outset" w:sz="6" w:space="0" w:color="000000"/>
              <w:left w:val="outset" w:sz="6" w:space="0" w:color="000000"/>
              <w:bottom w:val="outset" w:sz="6" w:space="0" w:color="000000"/>
              <w:right w:val="single" w:sz="4" w:space="0" w:color="auto"/>
            </w:tcBorders>
            <w:vAlign w:val="center"/>
            <w:hideMark/>
          </w:tcPr>
          <w:p w:rsidR="009E0DC6" w:rsidRPr="00552ADB" w:rsidRDefault="009E0DC6" w:rsidP="00797A5D">
            <w:pPr>
              <w:adjustRightInd/>
              <w:snapToGrid/>
              <w:spacing w:after="0"/>
              <w:rPr>
                <w:rFonts w:ascii="宋体" w:eastAsia="宋体" w:hAnsi="宋体" w:cs="宋体"/>
                <w:color w:val="000000"/>
                <w:sz w:val="15"/>
                <w:szCs w:val="15"/>
              </w:rPr>
            </w:pPr>
            <w:r w:rsidRPr="00552ADB">
              <w:rPr>
                <w:rFonts w:ascii="宋体" w:eastAsia="宋体" w:hAnsi="宋体" w:cs="宋体" w:hint="eastAsia"/>
                <w:color w:val="000000"/>
                <w:sz w:val="15"/>
                <w:szCs w:val="15"/>
              </w:rPr>
              <w:t>《中华人民共和国民办教育促进法》（2002年12月28日主席令第80号，2013年6月29日予以修改）第十一条：……举办实施以职业技能为主的职业资格培训、职业技能培训的民办学校，由县级以上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tc>
        <w:tc>
          <w:tcPr>
            <w:tcW w:w="1835" w:type="dxa"/>
            <w:gridSpan w:val="4"/>
            <w:tcBorders>
              <w:top w:val="outset" w:sz="6" w:space="0" w:color="000000"/>
              <w:left w:val="single" w:sz="4" w:space="0" w:color="auto"/>
              <w:bottom w:val="outset" w:sz="6" w:space="0" w:color="000000"/>
              <w:right w:val="single" w:sz="4" w:space="0" w:color="auto"/>
            </w:tcBorders>
            <w:vAlign w:val="center"/>
          </w:tcPr>
          <w:p w:rsidR="009E0DC6" w:rsidRPr="0095374F" w:rsidRDefault="009E0DC6" w:rsidP="00797A5D">
            <w:pPr>
              <w:adjustRightInd/>
              <w:snapToGrid/>
              <w:spacing w:after="0"/>
              <w:rPr>
                <w:rFonts w:ascii="宋体" w:eastAsia="宋体" w:hAnsi="宋体" w:cs="宋体"/>
                <w:color w:val="000000"/>
                <w:sz w:val="21"/>
                <w:szCs w:val="21"/>
              </w:rPr>
            </w:pPr>
          </w:p>
        </w:tc>
        <w:tc>
          <w:tcPr>
            <w:tcW w:w="1795" w:type="dxa"/>
            <w:gridSpan w:val="4"/>
            <w:tcBorders>
              <w:top w:val="outset" w:sz="6" w:space="0" w:color="000000"/>
              <w:left w:val="single" w:sz="4" w:space="0" w:color="auto"/>
              <w:bottom w:val="outset" w:sz="6" w:space="0" w:color="000000"/>
              <w:right w:val="single" w:sz="4" w:space="0" w:color="auto"/>
            </w:tcBorders>
            <w:vAlign w:val="center"/>
          </w:tcPr>
          <w:p w:rsidR="009E0DC6" w:rsidRPr="0095374F" w:rsidRDefault="009E0DC6" w:rsidP="00797A5D">
            <w:pPr>
              <w:adjustRightInd/>
              <w:snapToGrid/>
              <w:spacing w:after="0"/>
              <w:rPr>
                <w:rFonts w:ascii="宋体" w:eastAsia="宋体" w:hAnsi="宋体" w:cs="宋体"/>
                <w:color w:val="000000"/>
                <w:sz w:val="21"/>
                <w:szCs w:val="21"/>
              </w:rPr>
            </w:pPr>
          </w:p>
        </w:tc>
        <w:tc>
          <w:tcPr>
            <w:tcW w:w="1618" w:type="dxa"/>
            <w:tcBorders>
              <w:top w:val="outset" w:sz="6" w:space="0" w:color="000000"/>
              <w:left w:val="single" w:sz="4" w:space="0" w:color="auto"/>
              <w:bottom w:val="outset" w:sz="6" w:space="0" w:color="000000"/>
              <w:right w:val="single" w:sz="4" w:space="0" w:color="auto"/>
            </w:tcBorders>
            <w:vAlign w:val="center"/>
          </w:tcPr>
          <w:p w:rsidR="009E0DC6" w:rsidRPr="0095374F" w:rsidRDefault="009E0DC6" w:rsidP="00797A5D">
            <w:pPr>
              <w:adjustRightInd/>
              <w:snapToGrid/>
              <w:spacing w:after="0"/>
              <w:rPr>
                <w:rFonts w:ascii="宋体" w:eastAsia="宋体" w:hAnsi="宋体" w:cs="宋体"/>
                <w:color w:val="000000"/>
                <w:sz w:val="21"/>
                <w:szCs w:val="21"/>
              </w:rPr>
            </w:pPr>
          </w:p>
        </w:tc>
        <w:tc>
          <w:tcPr>
            <w:tcW w:w="1796" w:type="dxa"/>
            <w:gridSpan w:val="3"/>
            <w:tcBorders>
              <w:top w:val="outset" w:sz="6" w:space="0" w:color="000000"/>
              <w:left w:val="single" w:sz="4" w:space="0" w:color="auto"/>
              <w:bottom w:val="outset" w:sz="6" w:space="0" w:color="000000"/>
              <w:right w:val="outset" w:sz="6" w:space="0" w:color="000000"/>
            </w:tcBorders>
            <w:vAlign w:val="center"/>
          </w:tcPr>
          <w:p w:rsidR="009E0DC6" w:rsidRPr="0095374F" w:rsidRDefault="009E0DC6"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9E0DC6" w:rsidRPr="006A6AB7" w:rsidRDefault="00552ADB" w:rsidP="00797A5D">
            <w:pPr>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自然人,企业法人,非法人企业,其他组织</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9E0DC6" w:rsidRPr="006A6AB7" w:rsidRDefault="009E0DC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法定30个工作日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9E0DC6" w:rsidRPr="006A6AB7" w:rsidRDefault="009E0DC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9E0DC6" w:rsidRPr="0095374F" w:rsidRDefault="009E0DC6" w:rsidP="00797A5D">
            <w:pPr>
              <w:adjustRightInd/>
              <w:snapToGrid/>
              <w:spacing w:after="0"/>
              <w:rPr>
                <w:rFonts w:ascii="宋体" w:eastAsia="宋体" w:hAnsi="宋体" w:cs="宋体"/>
                <w:color w:val="000000"/>
                <w:sz w:val="21"/>
                <w:szCs w:val="21"/>
              </w:rPr>
            </w:pPr>
          </w:p>
        </w:tc>
      </w:tr>
      <w:tr w:rsidR="00797A5D" w:rsidRPr="0095374F" w:rsidTr="00AC4CD1">
        <w:trPr>
          <w:trHeight w:val="1411"/>
        </w:trPr>
        <w:tc>
          <w:tcPr>
            <w:tcW w:w="254" w:type="dxa"/>
            <w:tcBorders>
              <w:top w:val="outset" w:sz="6" w:space="0" w:color="000000"/>
              <w:left w:val="outset" w:sz="6" w:space="0" w:color="000000"/>
              <w:bottom w:val="outset" w:sz="6" w:space="0" w:color="000000"/>
              <w:right w:val="outset" w:sz="6" w:space="0" w:color="000000"/>
            </w:tcBorders>
            <w:vAlign w:val="center"/>
            <w:hideMark/>
          </w:tcPr>
          <w:p w:rsidR="00856FB6" w:rsidRPr="00856FB6" w:rsidRDefault="00856FB6" w:rsidP="00797A5D">
            <w:pPr>
              <w:adjustRightInd/>
              <w:snapToGrid/>
              <w:spacing w:after="0"/>
              <w:ind w:firstLineChars="100" w:firstLine="240"/>
              <w:rPr>
                <w:rFonts w:ascii="宋体" w:eastAsia="宋体" w:hAnsi="宋体" w:cs="宋体"/>
                <w:color w:val="000000"/>
                <w:sz w:val="24"/>
                <w:szCs w:val="24"/>
              </w:rPr>
            </w:pPr>
          </w:p>
          <w:p w:rsidR="00856FB6" w:rsidRPr="00856FB6" w:rsidRDefault="00856FB6" w:rsidP="00797A5D">
            <w:pPr>
              <w:adjustRightInd/>
              <w:snapToGrid/>
              <w:spacing w:after="0"/>
              <w:ind w:firstLineChars="100" w:firstLine="240"/>
              <w:rPr>
                <w:rFonts w:ascii="宋体" w:eastAsia="宋体" w:hAnsi="宋体" w:cs="宋体"/>
                <w:color w:val="000000"/>
                <w:sz w:val="24"/>
                <w:szCs w:val="24"/>
              </w:rPr>
            </w:pPr>
          </w:p>
          <w:p w:rsidR="00856FB6" w:rsidRPr="00856FB6" w:rsidRDefault="00856FB6" w:rsidP="00797A5D">
            <w:pPr>
              <w:adjustRightInd/>
              <w:snapToGrid/>
              <w:spacing w:after="0"/>
              <w:ind w:firstLineChars="100" w:firstLine="240"/>
              <w:rPr>
                <w:rFonts w:ascii="宋体" w:eastAsia="宋体" w:hAnsi="宋体" w:cs="宋体"/>
                <w:color w:val="000000"/>
                <w:sz w:val="24"/>
                <w:szCs w:val="24"/>
              </w:rPr>
            </w:pPr>
          </w:p>
          <w:p w:rsidR="00856FB6" w:rsidRPr="00856FB6" w:rsidRDefault="00856FB6" w:rsidP="00797A5D">
            <w:pPr>
              <w:adjustRightInd/>
              <w:snapToGrid/>
              <w:spacing w:after="0"/>
              <w:ind w:firstLineChars="100" w:firstLine="240"/>
              <w:rPr>
                <w:rFonts w:ascii="宋体" w:eastAsia="宋体" w:hAnsi="宋体" w:cs="宋体"/>
                <w:color w:val="000000"/>
                <w:sz w:val="24"/>
                <w:szCs w:val="24"/>
              </w:rPr>
            </w:pPr>
          </w:p>
          <w:p w:rsidR="00856FB6" w:rsidRPr="00856FB6" w:rsidRDefault="00856FB6" w:rsidP="00797A5D">
            <w:pPr>
              <w:adjustRightInd/>
              <w:snapToGrid/>
              <w:spacing w:after="0"/>
              <w:ind w:firstLineChars="100" w:firstLine="240"/>
              <w:rPr>
                <w:rFonts w:ascii="宋体" w:eastAsia="宋体" w:hAnsi="宋体" w:cs="宋体"/>
                <w:color w:val="000000"/>
                <w:sz w:val="24"/>
                <w:szCs w:val="24"/>
              </w:rPr>
            </w:pPr>
          </w:p>
          <w:p w:rsidR="009E0DC6" w:rsidRPr="00856FB6" w:rsidRDefault="009E0DC6" w:rsidP="00797A5D">
            <w:pPr>
              <w:adjustRightInd/>
              <w:snapToGrid/>
              <w:spacing w:after="0"/>
              <w:ind w:firstLineChars="100" w:firstLine="240"/>
              <w:rPr>
                <w:rFonts w:ascii="宋体" w:eastAsia="宋体" w:hAnsi="宋体" w:cs="宋体"/>
                <w:color w:val="000000"/>
                <w:sz w:val="24"/>
                <w:szCs w:val="24"/>
              </w:rPr>
            </w:pPr>
            <w:r w:rsidRPr="00856FB6">
              <w:rPr>
                <w:rFonts w:ascii="宋体" w:eastAsia="宋体" w:hAnsi="宋体" w:cs="宋体" w:hint="eastAsia"/>
                <w:color w:val="000000"/>
                <w:sz w:val="24"/>
                <w:szCs w:val="24"/>
              </w:rPr>
              <w:t>2</w:t>
            </w:r>
          </w:p>
          <w:p w:rsidR="00856FB6" w:rsidRPr="00856FB6" w:rsidRDefault="00856FB6" w:rsidP="00797A5D">
            <w:pPr>
              <w:adjustRightInd/>
              <w:snapToGrid/>
              <w:spacing w:after="0"/>
              <w:ind w:firstLineChars="100" w:firstLine="240"/>
              <w:rPr>
                <w:rFonts w:ascii="宋体" w:eastAsia="宋体" w:hAnsi="宋体" w:cs="宋体"/>
                <w:color w:val="000000"/>
                <w:sz w:val="24"/>
                <w:szCs w:val="24"/>
              </w:rPr>
            </w:pPr>
          </w:p>
          <w:p w:rsidR="00856FB6" w:rsidRPr="00856FB6" w:rsidRDefault="00856FB6" w:rsidP="00797A5D">
            <w:pPr>
              <w:adjustRightInd/>
              <w:snapToGrid/>
              <w:spacing w:after="0"/>
              <w:ind w:firstLineChars="100" w:firstLine="240"/>
              <w:rPr>
                <w:rFonts w:ascii="宋体" w:eastAsia="宋体" w:hAnsi="宋体" w:cs="宋体"/>
                <w:color w:val="000000"/>
                <w:sz w:val="24"/>
                <w:szCs w:val="24"/>
              </w:rPr>
            </w:pPr>
          </w:p>
          <w:p w:rsidR="00856FB6" w:rsidRPr="00856FB6" w:rsidRDefault="00856FB6" w:rsidP="00797A5D">
            <w:pPr>
              <w:adjustRightInd/>
              <w:snapToGrid/>
              <w:spacing w:after="0"/>
              <w:ind w:firstLineChars="100" w:firstLine="240"/>
              <w:rPr>
                <w:rFonts w:ascii="宋体" w:eastAsia="宋体" w:hAnsi="宋体" w:cs="宋体"/>
                <w:color w:val="000000"/>
                <w:sz w:val="24"/>
                <w:szCs w:val="24"/>
              </w:rPr>
            </w:pPr>
          </w:p>
          <w:p w:rsidR="00107136" w:rsidRPr="00856FB6" w:rsidRDefault="00107136" w:rsidP="00797A5D">
            <w:pPr>
              <w:adjustRightInd/>
              <w:snapToGrid/>
              <w:spacing w:after="0"/>
              <w:rPr>
                <w:rFonts w:ascii="宋体" w:eastAsia="宋体" w:hAnsi="宋体" w:cs="宋体"/>
                <w:color w:val="000000"/>
                <w:sz w:val="24"/>
                <w:szCs w:val="24"/>
              </w:rPr>
            </w:pPr>
            <w:r>
              <w:rPr>
                <w:rFonts w:ascii="宋体" w:eastAsia="宋体" w:hAnsi="宋体" w:cs="宋体" w:hint="eastAsia"/>
                <w:color w:val="000000"/>
                <w:sz w:val="24"/>
                <w:szCs w:val="24"/>
              </w:rPr>
              <w:t>2</w:t>
            </w:r>
          </w:p>
          <w:p w:rsidR="00856FB6" w:rsidRPr="00856FB6" w:rsidRDefault="00856FB6" w:rsidP="00797A5D">
            <w:pPr>
              <w:adjustRightInd/>
              <w:snapToGrid/>
              <w:spacing w:after="0"/>
              <w:rPr>
                <w:rFonts w:ascii="宋体" w:eastAsia="宋体" w:hAnsi="宋体" w:cs="宋体"/>
                <w:color w:val="000000"/>
                <w:sz w:val="24"/>
                <w:szCs w:val="24"/>
              </w:rPr>
            </w:pPr>
          </w:p>
          <w:p w:rsidR="00856FB6" w:rsidRPr="00856FB6" w:rsidRDefault="00856FB6" w:rsidP="00797A5D">
            <w:pPr>
              <w:adjustRightInd/>
              <w:snapToGrid/>
              <w:spacing w:after="0"/>
              <w:rPr>
                <w:rFonts w:ascii="宋体" w:eastAsia="宋体" w:hAnsi="宋体" w:cs="宋体"/>
                <w:color w:val="000000"/>
                <w:sz w:val="24"/>
                <w:szCs w:val="24"/>
              </w:rPr>
            </w:pPr>
          </w:p>
          <w:p w:rsidR="00856FB6" w:rsidRPr="00856FB6" w:rsidRDefault="00856FB6" w:rsidP="00797A5D">
            <w:pPr>
              <w:adjustRightInd/>
              <w:snapToGrid/>
              <w:spacing w:after="0"/>
              <w:ind w:firstLineChars="100" w:firstLine="240"/>
              <w:rPr>
                <w:rFonts w:ascii="宋体" w:eastAsia="宋体" w:hAnsi="宋体" w:cs="宋体"/>
                <w:color w:val="000000"/>
                <w:sz w:val="24"/>
                <w:szCs w:val="24"/>
              </w:rPr>
            </w:pPr>
          </w:p>
          <w:p w:rsidR="00856FB6" w:rsidRPr="00856FB6" w:rsidRDefault="00856FB6" w:rsidP="00797A5D">
            <w:pPr>
              <w:adjustRightInd/>
              <w:snapToGrid/>
              <w:spacing w:after="0"/>
              <w:ind w:firstLineChars="100" w:firstLine="240"/>
              <w:rPr>
                <w:rFonts w:ascii="宋体" w:eastAsia="宋体" w:hAnsi="宋体" w:cs="宋体"/>
                <w:color w:val="000000"/>
                <w:sz w:val="24"/>
                <w:szCs w:val="24"/>
              </w:rPr>
            </w:pPr>
            <w:r w:rsidRPr="00856FB6">
              <w:rPr>
                <w:rFonts w:ascii="宋体" w:eastAsia="宋体" w:hAnsi="宋体" w:cs="宋体" w:hint="eastAsia"/>
                <w:color w:val="000000"/>
                <w:sz w:val="24"/>
                <w:szCs w:val="24"/>
              </w:rPr>
              <w:t>3</w:t>
            </w:r>
          </w:p>
          <w:p w:rsidR="00107136" w:rsidRDefault="00107136" w:rsidP="00797A5D">
            <w:pPr>
              <w:adjustRightInd/>
              <w:snapToGrid/>
              <w:spacing w:after="0"/>
              <w:ind w:firstLineChars="100" w:firstLine="240"/>
              <w:rPr>
                <w:rFonts w:ascii="宋体" w:eastAsia="宋体" w:hAnsi="宋体" w:cs="宋体"/>
                <w:color w:val="000000"/>
                <w:sz w:val="24"/>
                <w:szCs w:val="24"/>
              </w:rPr>
            </w:pPr>
          </w:p>
          <w:p w:rsidR="00107136" w:rsidRPr="00107136" w:rsidRDefault="00107136" w:rsidP="00107136">
            <w:pPr>
              <w:rPr>
                <w:rFonts w:ascii="宋体" w:eastAsia="宋体" w:hAnsi="宋体" w:cs="宋体"/>
                <w:sz w:val="24"/>
                <w:szCs w:val="24"/>
              </w:rPr>
            </w:pPr>
          </w:p>
          <w:p w:rsidR="00856FB6" w:rsidRPr="00107136" w:rsidRDefault="00107136" w:rsidP="00107136">
            <w:pPr>
              <w:rPr>
                <w:rFonts w:ascii="宋体" w:eastAsia="宋体" w:hAnsi="宋体" w:cs="宋体"/>
                <w:sz w:val="24"/>
                <w:szCs w:val="24"/>
              </w:rPr>
            </w:pPr>
            <w:r>
              <w:rPr>
                <w:rFonts w:ascii="宋体" w:eastAsia="宋体" w:hAnsi="宋体" w:cs="宋体" w:hint="eastAsia"/>
                <w:sz w:val="24"/>
                <w:szCs w:val="24"/>
              </w:rPr>
              <w:t>3</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9E0DC6" w:rsidRPr="006A6AB7" w:rsidRDefault="009E0DC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企业实行不定时工作制和综合计算工时工作制审批</w:t>
            </w:r>
          </w:p>
          <w:p w:rsidR="00856FB6" w:rsidRPr="006A6AB7" w:rsidRDefault="00856FB6" w:rsidP="00797A5D">
            <w:pPr>
              <w:spacing w:after="0"/>
              <w:rPr>
                <w:rFonts w:ascii="宋体" w:eastAsia="宋体" w:hAnsi="宋体" w:cs="宋体"/>
                <w:color w:val="000000"/>
                <w:sz w:val="18"/>
                <w:szCs w:val="18"/>
              </w:rPr>
            </w:pPr>
          </w:p>
          <w:p w:rsidR="00856FB6" w:rsidRPr="006A6AB7" w:rsidRDefault="00856FB6" w:rsidP="00797A5D">
            <w:pPr>
              <w:spacing w:after="0"/>
              <w:rPr>
                <w:rFonts w:ascii="宋体" w:eastAsia="宋体" w:hAnsi="宋体" w:cs="宋体"/>
                <w:color w:val="000000"/>
                <w:sz w:val="18"/>
                <w:szCs w:val="18"/>
              </w:rPr>
            </w:pPr>
          </w:p>
          <w:p w:rsidR="00856FB6" w:rsidRPr="006A6AB7" w:rsidRDefault="00856FB6" w:rsidP="00797A5D">
            <w:pPr>
              <w:spacing w:after="0"/>
              <w:rPr>
                <w:rFonts w:ascii="宋体" w:eastAsia="宋体" w:hAnsi="宋体" w:cs="宋体"/>
                <w:color w:val="000000"/>
                <w:sz w:val="18"/>
                <w:szCs w:val="18"/>
              </w:rPr>
            </w:pPr>
          </w:p>
          <w:p w:rsidR="00856FB6" w:rsidRPr="006A6AB7" w:rsidRDefault="00856FB6" w:rsidP="00797A5D">
            <w:pPr>
              <w:spacing w:after="0"/>
              <w:rPr>
                <w:rFonts w:ascii="宋体" w:eastAsia="宋体" w:hAnsi="宋体" w:cs="宋体"/>
                <w:color w:val="000000"/>
                <w:sz w:val="18"/>
                <w:szCs w:val="18"/>
              </w:rPr>
            </w:pPr>
          </w:p>
          <w:p w:rsidR="00856FB6" w:rsidRPr="006A6AB7" w:rsidRDefault="00856FB6" w:rsidP="00797A5D">
            <w:pPr>
              <w:spacing w:after="0"/>
              <w:rPr>
                <w:rFonts w:ascii="宋体" w:eastAsia="宋体" w:hAnsi="宋体" w:cs="宋体"/>
                <w:color w:val="000000"/>
                <w:sz w:val="18"/>
                <w:szCs w:val="18"/>
              </w:rPr>
            </w:pPr>
          </w:p>
          <w:p w:rsidR="006A6AB7" w:rsidRDefault="006A6AB7" w:rsidP="00797A5D">
            <w:pPr>
              <w:spacing w:after="0"/>
              <w:rPr>
                <w:rFonts w:ascii="宋体" w:eastAsia="宋体" w:hAnsi="宋体" w:cs="宋体"/>
                <w:color w:val="000000"/>
                <w:sz w:val="18"/>
                <w:szCs w:val="18"/>
              </w:rPr>
            </w:pPr>
          </w:p>
          <w:p w:rsidR="00107136" w:rsidRDefault="00107136" w:rsidP="00797A5D">
            <w:pPr>
              <w:spacing w:after="0"/>
              <w:rPr>
                <w:rFonts w:ascii="宋体" w:eastAsia="宋体" w:hAnsi="宋体" w:cs="宋体"/>
                <w:color w:val="000000"/>
                <w:sz w:val="18"/>
                <w:szCs w:val="18"/>
              </w:rPr>
            </w:pPr>
          </w:p>
          <w:p w:rsidR="00107136" w:rsidRDefault="00107136" w:rsidP="00797A5D">
            <w:pPr>
              <w:spacing w:after="0"/>
              <w:rPr>
                <w:rFonts w:ascii="宋体" w:eastAsia="宋体" w:hAnsi="宋体" w:cs="宋体"/>
                <w:color w:val="000000"/>
                <w:sz w:val="18"/>
                <w:szCs w:val="18"/>
              </w:rPr>
            </w:pPr>
          </w:p>
          <w:p w:rsidR="00856FB6" w:rsidRPr="006A6AB7" w:rsidRDefault="00856FB6" w:rsidP="00797A5D">
            <w:pPr>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人力资源服务许可</w:t>
            </w:r>
          </w:p>
          <w:p w:rsidR="00856FB6" w:rsidRPr="006A6AB7" w:rsidRDefault="00856FB6" w:rsidP="00797A5D">
            <w:pPr>
              <w:adjustRightInd/>
              <w:snapToGrid/>
              <w:spacing w:after="0"/>
              <w:rPr>
                <w:rFonts w:ascii="宋体" w:eastAsia="宋体" w:hAnsi="宋体" w:cs="宋体"/>
                <w:color w:val="000000"/>
                <w:sz w:val="18"/>
                <w:szCs w:val="18"/>
              </w:rPr>
            </w:pPr>
          </w:p>
        </w:tc>
        <w:tc>
          <w:tcPr>
            <w:tcW w:w="638" w:type="dxa"/>
            <w:tcBorders>
              <w:top w:val="outset" w:sz="6" w:space="0" w:color="000000"/>
              <w:left w:val="outset" w:sz="6" w:space="0" w:color="000000"/>
              <w:bottom w:val="outset" w:sz="6" w:space="0" w:color="000000"/>
              <w:right w:val="single" w:sz="4" w:space="0" w:color="auto"/>
            </w:tcBorders>
            <w:vAlign w:val="center"/>
            <w:hideMark/>
          </w:tcPr>
          <w:p w:rsidR="009E0DC6" w:rsidRPr="006A6AB7" w:rsidRDefault="009E0DC6" w:rsidP="00797A5D">
            <w:pPr>
              <w:adjustRightInd/>
              <w:snapToGrid/>
              <w:spacing w:after="0"/>
              <w:rPr>
                <w:rFonts w:ascii="宋体" w:eastAsia="宋体" w:hAnsi="宋体" w:cs="宋体"/>
                <w:color w:val="000000"/>
                <w:sz w:val="18"/>
                <w:szCs w:val="18"/>
              </w:rPr>
            </w:pPr>
          </w:p>
        </w:tc>
        <w:tc>
          <w:tcPr>
            <w:tcW w:w="500" w:type="dxa"/>
            <w:tcBorders>
              <w:top w:val="outset" w:sz="6" w:space="0" w:color="000000"/>
              <w:left w:val="single" w:sz="4" w:space="0" w:color="auto"/>
              <w:bottom w:val="outset" w:sz="6" w:space="0" w:color="000000"/>
              <w:right w:val="single" w:sz="4" w:space="0" w:color="auto"/>
            </w:tcBorders>
            <w:vAlign w:val="center"/>
          </w:tcPr>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9E0DC6" w:rsidRPr="006A6AB7" w:rsidRDefault="009E0DC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行政</w:t>
            </w:r>
          </w:p>
          <w:p w:rsidR="009E0DC6" w:rsidRPr="006A6AB7" w:rsidRDefault="009E0DC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许可</w:t>
            </w: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Default="00856FB6" w:rsidP="00797A5D">
            <w:pPr>
              <w:adjustRightInd/>
              <w:snapToGrid/>
              <w:spacing w:after="0"/>
              <w:rPr>
                <w:rFonts w:ascii="宋体" w:eastAsia="宋体" w:hAnsi="宋体" w:cs="宋体"/>
                <w:color w:val="000000"/>
                <w:sz w:val="18"/>
                <w:szCs w:val="18"/>
              </w:rPr>
            </w:pPr>
          </w:p>
          <w:p w:rsidR="006A6AB7" w:rsidRDefault="006A6AB7" w:rsidP="00797A5D">
            <w:pPr>
              <w:adjustRightInd/>
              <w:snapToGrid/>
              <w:spacing w:after="0"/>
              <w:rPr>
                <w:rFonts w:ascii="宋体" w:eastAsia="宋体" w:hAnsi="宋体" w:cs="宋体"/>
                <w:color w:val="000000"/>
                <w:sz w:val="18"/>
                <w:szCs w:val="18"/>
              </w:rPr>
            </w:pPr>
          </w:p>
          <w:p w:rsidR="006A6AB7" w:rsidRDefault="006A6AB7" w:rsidP="00797A5D">
            <w:pPr>
              <w:adjustRightInd/>
              <w:snapToGrid/>
              <w:spacing w:after="0"/>
              <w:rPr>
                <w:rFonts w:ascii="宋体" w:eastAsia="宋体" w:hAnsi="宋体" w:cs="宋体"/>
                <w:color w:val="000000"/>
                <w:sz w:val="18"/>
                <w:szCs w:val="18"/>
              </w:rPr>
            </w:pPr>
          </w:p>
          <w:p w:rsidR="006A6AB7" w:rsidRPr="006A6AB7" w:rsidRDefault="006A6AB7"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行政</w:t>
            </w:r>
          </w:p>
          <w:p w:rsidR="00856FB6" w:rsidRPr="006A6AB7" w:rsidRDefault="00856FB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许可</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9E0DC6" w:rsidRPr="006A6AB7" w:rsidRDefault="00856FB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开原市人力资源和社会保障局</w:t>
            </w: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Default="00856FB6" w:rsidP="00797A5D">
            <w:pPr>
              <w:adjustRightInd/>
              <w:snapToGrid/>
              <w:spacing w:after="0"/>
              <w:rPr>
                <w:rFonts w:ascii="宋体" w:eastAsia="宋体" w:hAnsi="宋体" w:cs="宋体"/>
                <w:color w:val="000000"/>
                <w:sz w:val="18"/>
                <w:szCs w:val="18"/>
              </w:rPr>
            </w:pPr>
          </w:p>
          <w:p w:rsidR="006A6AB7" w:rsidRDefault="006A6AB7" w:rsidP="00797A5D">
            <w:pPr>
              <w:adjustRightInd/>
              <w:snapToGrid/>
              <w:spacing w:after="0"/>
              <w:rPr>
                <w:rFonts w:ascii="宋体" w:eastAsia="宋体" w:hAnsi="宋体" w:cs="宋体"/>
                <w:color w:val="000000"/>
                <w:sz w:val="18"/>
                <w:szCs w:val="18"/>
              </w:rPr>
            </w:pPr>
          </w:p>
          <w:p w:rsidR="006A6AB7" w:rsidRDefault="006A6AB7"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lastRenderedPageBreak/>
              <w:t>开原市人力资源和社会保障局</w:t>
            </w:r>
          </w:p>
        </w:tc>
        <w:tc>
          <w:tcPr>
            <w:tcW w:w="484" w:type="dxa"/>
            <w:tcBorders>
              <w:top w:val="outset" w:sz="6" w:space="0" w:color="000000"/>
              <w:left w:val="single" w:sz="4" w:space="0" w:color="auto"/>
              <w:bottom w:val="outset" w:sz="6" w:space="0" w:color="000000"/>
              <w:right w:val="outset" w:sz="6" w:space="0" w:color="000000"/>
            </w:tcBorders>
            <w:vAlign w:val="center"/>
          </w:tcPr>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9E0DC6" w:rsidRPr="006A6AB7" w:rsidRDefault="009E0DC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劳动关系室</w:t>
            </w: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Default="00856FB6" w:rsidP="00797A5D">
            <w:pPr>
              <w:adjustRightInd/>
              <w:snapToGrid/>
              <w:spacing w:after="0"/>
              <w:rPr>
                <w:rFonts w:ascii="宋体" w:eastAsia="宋体" w:hAnsi="宋体" w:cs="宋体"/>
                <w:color w:val="000000"/>
                <w:sz w:val="18"/>
                <w:szCs w:val="18"/>
              </w:rPr>
            </w:pPr>
          </w:p>
          <w:p w:rsidR="006A6AB7" w:rsidRDefault="006A6AB7" w:rsidP="00797A5D">
            <w:pPr>
              <w:adjustRightInd/>
              <w:snapToGrid/>
              <w:spacing w:after="0"/>
              <w:rPr>
                <w:rFonts w:ascii="宋体" w:eastAsia="宋体" w:hAnsi="宋体" w:cs="宋体"/>
                <w:color w:val="000000"/>
                <w:sz w:val="18"/>
                <w:szCs w:val="18"/>
              </w:rPr>
            </w:pPr>
          </w:p>
          <w:p w:rsidR="006A6AB7" w:rsidRDefault="006A6AB7" w:rsidP="00797A5D">
            <w:pPr>
              <w:adjustRightInd/>
              <w:snapToGrid/>
              <w:spacing w:after="0"/>
              <w:rPr>
                <w:rFonts w:ascii="宋体" w:eastAsia="宋体" w:hAnsi="宋体" w:cs="宋体"/>
                <w:color w:val="000000"/>
                <w:sz w:val="18"/>
                <w:szCs w:val="18"/>
              </w:rPr>
            </w:pPr>
          </w:p>
          <w:p w:rsidR="006A6AB7" w:rsidRDefault="006A6AB7" w:rsidP="00797A5D">
            <w:pPr>
              <w:adjustRightInd/>
              <w:snapToGrid/>
              <w:spacing w:after="0"/>
              <w:rPr>
                <w:rFonts w:ascii="宋体" w:eastAsia="宋体" w:hAnsi="宋体" w:cs="宋体"/>
                <w:color w:val="000000"/>
                <w:sz w:val="18"/>
                <w:szCs w:val="18"/>
              </w:rPr>
            </w:pPr>
          </w:p>
          <w:p w:rsidR="006A6AB7" w:rsidRDefault="006A6AB7" w:rsidP="00797A5D">
            <w:pPr>
              <w:adjustRightInd/>
              <w:snapToGrid/>
              <w:spacing w:after="0"/>
              <w:rPr>
                <w:rFonts w:ascii="宋体" w:eastAsia="宋体" w:hAnsi="宋体" w:cs="宋体"/>
                <w:color w:val="000000"/>
                <w:sz w:val="18"/>
                <w:szCs w:val="18"/>
              </w:rPr>
            </w:pPr>
          </w:p>
          <w:p w:rsidR="00856FB6" w:rsidRPr="006A6AB7" w:rsidRDefault="00856FB6" w:rsidP="00797A5D">
            <w:pPr>
              <w:adjustRightInd/>
              <w:snapToGrid/>
              <w:spacing w:after="0"/>
              <w:rPr>
                <w:rFonts w:ascii="宋体" w:eastAsia="宋体" w:hAnsi="宋体" w:cs="宋体"/>
                <w:color w:val="000000"/>
                <w:sz w:val="18"/>
                <w:szCs w:val="18"/>
              </w:rPr>
            </w:pPr>
          </w:p>
          <w:p w:rsidR="00856FB6" w:rsidRPr="00107136" w:rsidRDefault="002A70C9" w:rsidP="00797A5D">
            <w:pPr>
              <w:adjustRightInd/>
              <w:snapToGrid/>
              <w:spacing w:after="0"/>
              <w:rPr>
                <w:rFonts w:ascii="宋体" w:eastAsia="宋体" w:hAnsi="宋体" w:cs="宋体"/>
                <w:color w:val="000000"/>
                <w:sz w:val="18"/>
                <w:szCs w:val="18"/>
              </w:rPr>
            </w:pPr>
            <w:r w:rsidRPr="00107136">
              <w:rPr>
                <w:rFonts w:ascii="宋体" w:eastAsia="宋体" w:hAnsi="宋体" w:cs="宋体" w:hint="eastAsia"/>
                <w:color w:val="000000"/>
                <w:sz w:val="18"/>
                <w:szCs w:val="18"/>
              </w:rPr>
              <w:lastRenderedPageBreak/>
              <w:t>人力资源市场室</w:t>
            </w:r>
          </w:p>
        </w:tc>
        <w:tc>
          <w:tcPr>
            <w:tcW w:w="2292" w:type="dxa"/>
            <w:tcBorders>
              <w:top w:val="outset" w:sz="6" w:space="0" w:color="000000"/>
              <w:left w:val="outset" w:sz="6" w:space="0" w:color="000000"/>
              <w:bottom w:val="outset" w:sz="6" w:space="0" w:color="000000"/>
              <w:right w:val="single" w:sz="4" w:space="0" w:color="auto"/>
            </w:tcBorders>
            <w:vAlign w:val="center"/>
            <w:hideMark/>
          </w:tcPr>
          <w:p w:rsidR="00856FB6" w:rsidRDefault="00856FB6" w:rsidP="00797A5D">
            <w:pPr>
              <w:adjustRightInd/>
              <w:snapToGrid/>
              <w:spacing w:after="0"/>
              <w:rPr>
                <w:rFonts w:ascii="宋体" w:eastAsia="宋体" w:hAnsi="宋体" w:cs="宋体"/>
                <w:color w:val="000000"/>
                <w:sz w:val="15"/>
                <w:szCs w:val="15"/>
              </w:rPr>
            </w:pPr>
          </w:p>
          <w:p w:rsidR="00856FB6" w:rsidRDefault="00856FB6" w:rsidP="00797A5D">
            <w:pPr>
              <w:adjustRightInd/>
              <w:snapToGrid/>
              <w:spacing w:after="0"/>
              <w:rPr>
                <w:rFonts w:ascii="宋体" w:eastAsia="宋体" w:hAnsi="宋体" w:cs="宋体"/>
                <w:color w:val="000000"/>
                <w:sz w:val="15"/>
                <w:szCs w:val="15"/>
              </w:rPr>
            </w:pPr>
          </w:p>
          <w:p w:rsidR="00856FB6" w:rsidRDefault="00856FB6" w:rsidP="00797A5D">
            <w:pPr>
              <w:adjustRightInd/>
              <w:snapToGrid/>
              <w:spacing w:after="0"/>
              <w:rPr>
                <w:rFonts w:ascii="宋体" w:eastAsia="宋体" w:hAnsi="宋体" w:cs="宋体"/>
                <w:color w:val="000000"/>
                <w:sz w:val="15"/>
                <w:szCs w:val="15"/>
              </w:rPr>
            </w:pPr>
          </w:p>
          <w:p w:rsidR="009E0DC6" w:rsidRDefault="009E0DC6" w:rsidP="00797A5D">
            <w:pPr>
              <w:adjustRightInd/>
              <w:snapToGrid/>
              <w:spacing w:after="0"/>
              <w:rPr>
                <w:rFonts w:ascii="宋体" w:eastAsia="宋体" w:hAnsi="宋体" w:cs="宋体"/>
                <w:color w:val="000000"/>
                <w:sz w:val="15"/>
                <w:szCs w:val="15"/>
              </w:rPr>
            </w:pPr>
            <w:r w:rsidRPr="00552ADB">
              <w:rPr>
                <w:rFonts w:ascii="宋体" w:eastAsia="宋体" w:hAnsi="宋体" w:cs="宋体" w:hint="eastAsia"/>
                <w:color w:val="000000"/>
                <w:sz w:val="15"/>
                <w:szCs w:val="15"/>
              </w:rPr>
              <w:t>《中华人民共和国劳动法》第三十九条：“企业因生产特点不能实行本法第三十六条、第三十八条规定的，经劳动行政部门批准，可以实行其他工作和休息办法。”</w:t>
            </w:r>
          </w:p>
          <w:p w:rsidR="00856FB6" w:rsidRDefault="00856FB6" w:rsidP="00797A5D">
            <w:pPr>
              <w:adjustRightInd/>
              <w:snapToGrid/>
              <w:spacing w:after="0"/>
              <w:ind w:firstLineChars="50" w:firstLine="75"/>
              <w:rPr>
                <w:rFonts w:ascii="宋体" w:eastAsia="宋体" w:hAnsi="宋体" w:cs="宋体"/>
                <w:color w:val="000000"/>
                <w:sz w:val="15"/>
                <w:szCs w:val="15"/>
              </w:rPr>
            </w:pPr>
          </w:p>
          <w:p w:rsidR="00856FB6" w:rsidRDefault="00856FB6" w:rsidP="00797A5D">
            <w:pPr>
              <w:adjustRightInd/>
              <w:snapToGrid/>
              <w:spacing w:after="0"/>
              <w:ind w:firstLineChars="50" w:firstLine="75"/>
              <w:rPr>
                <w:rFonts w:ascii="宋体" w:eastAsia="宋体" w:hAnsi="宋体" w:cs="宋体"/>
                <w:color w:val="000000"/>
                <w:sz w:val="15"/>
                <w:szCs w:val="15"/>
              </w:rPr>
            </w:pPr>
          </w:p>
          <w:p w:rsidR="00856FB6" w:rsidRDefault="00856FB6" w:rsidP="00797A5D">
            <w:pPr>
              <w:adjustRightInd/>
              <w:snapToGrid/>
              <w:spacing w:after="0"/>
              <w:ind w:firstLineChars="50" w:firstLine="75"/>
              <w:rPr>
                <w:rFonts w:ascii="宋体" w:eastAsia="宋体" w:hAnsi="宋体" w:cs="宋体"/>
                <w:color w:val="000000"/>
                <w:sz w:val="15"/>
                <w:szCs w:val="15"/>
              </w:rPr>
            </w:pPr>
          </w:p>
          <w:p w:rsidR="00856FB6" w:rsidRDefault="00856FB6" w:rsidP="00797A5D">
            <w:pPr>
              <w:adjustRightInd/>
              <w:snapToGrid/>
              <w:spacing w:after="0"/>
              <w:ind w:firstLineChars="50" w:firstLine="75"/>
              <w:rPr>
                <w:rFonts w:ascii="宋体" w:eastAsia="宋体" w:hAnsi="宋体" w:cs="宋体"/>
                <w:color w:val="000000"/>
                <w:sz w:val="15"/>
                <w:szCs w:val="15"/>
              </w:rPr>
            </w:pPr>
          </w:p>
          <w:p w:rsidR="00856FB6" w:rsidRDefault="00856FB6" w:rsidP="00797A5D">
            <w:pPr>
              <w:adjustRightInd/>
              <w:snapToGrid/>
              <w:spacing w:after="0"/>
              <w:ind w:firstLineChars="50" w:firstLine="75"/>
              <w:rPr>
                <w:rFonts w:ascii="宋体" w:eastAsia="宋体" w:hAnsi="宋体" w:cs="宋体"/>
                <w:color w:val="000000"/>
                <w:sz w:val="15"/>
                <w:szCs w:val="15"/>
              </w:rPr>
            </w:pPr>
          </w:p>
          <w:p w:rsidR="00856FB6" w:rsidRDefault="00856FB6" w:rsidP="00797A5D">
            <w:pPr>
              <w:adjustRightInd/>
              <w:snapToGrid/>
              <w:spacing w:after="0"/>
              <w:ind w:firstLineChars="50" w:firstLine="75"/>
              <w:rPr>
                <w:rFonts w:ascii="宋体" w:eastAsia="宋体" w:hAnsi="宋体" w:cs="宋体"/>
                <w:color w:val="000000"/>
                <w:sz w:val="15"/>
                <w:szCs w:val="15"/>
              </w:rPr>
            </w:pPr>
          </w:p>
          <w:p w:rsidR="00856FB6" w:rsidRDefault="00856FB6" w:rsidP="00797A5D">
            <w:pPr>
              <w:adjustRightInd/>
              <w:snapToGrid/>
              <w:spacing w:after="0"/>
              <w:ind w:firstLineChars="50" w:firstLine="75"/>
              <w:rPr>
                <w:rFonts w:ascii="宋体" w:eastAsia="宋体" w:hAnsi="宋体" w:cs="宋体"/>
                <w:color w:val="000000"/>
                <w:sz w:val="15"/>
                <w:szCs w:val="15"/>
              </w:rPr>
            </w:pPr>
          </w:p>
          <w:p w:rsidR="00856FB6" w:rsidRDefault="00856FB6" w:rsidP="00797A5D">
            <w:pPr>
              <w:adjustRightInd/>
              <w:snapToGrid/>
              <w:spacing w:after="0"/>
              <w:ind w:firstLineChars="50" w:firstLine="75"/>
              <w:rPr>
                <w:rFonts w:ascii="宋体" w:eastAsia="宋体" w:hAnsi="宋体" w:cs="宋体"/>
                <w:color w:val="000000"/>
                <w:sz w:val="15"/>
                <w:szCs w:val="15"/>
              </w:rPr>
            </w:pPr>
          </w:p>
          <w:p w:rsidR="00856FB6" w:rsidRDefault="00856FB6" w:rsidP="00797A5D">
            <w:pPr>
              <w:adjustRightInd/>
              <w:snapToGrid/>
              <w:spacing w:after="0"/>
              <w:ind w:firstLineChars="50" w:firstLine="75"/>
              <w:rPr>
                <w:rFonts w:ascii="宋体" w:eastAsia="宋体" w:hAnsi="宋体" w:cs="宋体"/>
                <w:color w:val="000000"/>
                <w:sz w:val="15"/>
                <w:szCs w:val="15"/>
              </w:rPr>
            </w:pPr>
          </w:p>
          <w:p w:rsidR="00856FB6" w:rsidRDefault="00856FB6" w:rsidP="00797A5D">
            <w:pPr>
              <w:adjustRightInd/>
              <w:snapToGrid/>
              <w:spacing w:after="0"/>
              <w:ind w:firstLineChars="50" w:firstLine="75"/>
              <w:rPr>
                <w:rFonts w:ascii="宋体" w:eastAsia="宋体" w:hAnsi="宋体" w:cs="宋体"/>
                <w:color w:val="000000"/>
                <w:sz w:val="15"/>
                <w:szCs w:val="15"/>
              </w:rPr>
            </w:pPr>
          </w:p>
          <w:p w:rsidR="000F0ED9" w:rsidRDefault="000F0ED9" w:rsidP="00797A5D">
            <w:pPr>
              <w:adjustRightInd/>
              <w:snapToGrid/>
              <w:spacing w:after="0"/>
              <w:ind w:firstLineChars="50" w:firstLine="75"/>
              <w:rPr>
                <w:rFonts w:ascii="宋体" w:eastAsia="宋体" w:hAnsi="宋体" w:cs="宋体"/>
                <w:color w:val="000000"/>
                <w:sz w:val="15"/>
                <w:szCs w:val="15"/>
              </w:rPr>
            </w:pPr>
          </w:p>
          <w:p w:rsidR="000F0ED9" w:rsidRDefault="000F0ED9" w:rsidP="00797A5D">
            <w:pPr>
              <w:adjustRightInd/>
              <w:snapToGrid/>
              <w:spacing w:after="0"/>
              <w:rPr>
                <w:rFonts w:ascii="宋体" w:eastAsia="宋体" w:hAnsi="宋体" w:cs="宋体"/>
                <w:color w:val="000000"/>
                <w:sz w:val="15"/>
                <w:szCs w:val="15"/>
              </w:rPr>
            </w:pPr>
          </w:p>
          <w:p w:rsidR="00856FB6" w:rsidRPr="00552ADB" w:rsidRDefault="00856FB6" w:rsidP="00797A5D">
            <w:pPr>
              <w:adjustRightInd/>
              <w:snapToGrid/>
              <w:spacing w:after="0"/>
              <w:ind w:firstLineChars="50" w:firstLine="75"/>
              <w:rPr>
                <w:rFonts w:ascii="宋体" w:eastAsia="宋体" w:hAnsi="宋体" w:cs="宋体"/>
                <w:color w:val="000000"/>
                <w:sz w:val="15"/>
                <w:szCs w:val="15"/>
              </w:rPr>
            </w:pPr>
            <w:r w:rsidRPr="00552ADB">
              <w:rPr>
                <w:rFonts w:ascii="宋体" w:eastAsia="宋体" w:hAnsi="宋体" w:cs="宋体" w:hint="eastAsia"/>
                <w:color w:val="000000"/>
                <w:sz w:val="15"/>
                <w:szCs w:val="15"/>
              </w:rPr>
              <w:lastRenderedPageBreak/>
              <w:t>《中华人民共和国就业促进法》第四十条：……设立职业中介机构应当在工商行政管理部门办理登记后，向劳动行政部门申请行政许可。未经依法许可和登记的机构，不得从事职业中介活动。</w:t>
            </w:r>
          </w:p>
          <w:p w:rsidR="00856FB6" w:rsidRPr="00552ADB" w:rsidRDefault="00856FB6" w:rsidP="00797A5D">
            <w:pPr>
              <w:adjustRightInd/>
              <w:snapToGrid/>
              <w:spacing w:after="0"/>
              <w:rPr>
                <w:rFonts w:ascii="宋体" w:eastAsia="宋体" w:hAnsi="宋体" w:cs="宋体"/>
                <w:color w:val="000000"/>
                <w:sz w:val="15"/>
                <w:szCs w:val="15"/>
              </w:rPr>
            </w:pPr>
          </w:p>
        </w:tc>
        <w:tc>
          <w:tcPr>
            <w:tcW w:w="1835" w:type="dxa"/>
            <w:gridSpan w:val="4"/>
            <w:tcBorders>
              <w:top w:val="outset" w:sz="6" w:space="0" w:color="000000"/>
              <w:left w:val="single" w:sz="4" w:space="0" w:color="auto"/>
              <w:bottom w:val="outset" w:sz="6" w:space="0" w:color="000000"/>
              <w:right w:val="single" w:sz="4" w:space="0" w:color="auto"/>
            </w:tcBorders>
            <w:vAlign w:val="center"/>
          </w:tcPr>
          <w:p w:rsidR="00856FB6" w:rsidRDefault="00856FB6" w:rsidP="00797A5D">
            <w:pPr>
              <w:adjustRightInd/>
              <w:snapToGrid/>
              <w:spacing w:after="0"/>
              <w:rPr>
                <w:rFonts w:ascii="宋体" w:eastAsia="宋体" w:hAnsi="宋体" w:cs="宋体"/>
                <w:color w:val="000000"/>
                <w:sz w:val="15"/>
                <w:szCs w:val="15"/>
              </w:rPr>
            </w:pPr>
          </w:p>
          <w:p w:rsidR="00856FB6" w:rsidRDefault="00856FB6" w:rsidP="00797A5D">
            <w:pPr>
              <w:adjustRightInd/>
              <w:snapToGrid/>
              <w:spacing w:after="0"/>
              <w:rPr>
                <w:rFonts w:ascii="宋体" w:eastAsia="宋体" w:hAnsi="宋体" w:cs="宋体"/>
                <w:color w:val="000000"/>
                <w:sz w:val="15"/>
                <w:szCs w:val="15"/>
              </w:rPr>
            </w:pPr>
          </w:p>
          <w:p w:rsidR="00856FB6" w:rsidRDefault="00856FB6" w:rsidP="00797A5D">
            <w:pPr>
              <w:adjustRightInd/>
              <w:snapToGrid/>
              <w:spacing w:after="0"/>
              <w:rPr>
                <w:rFonts w:ascii="宋体" w:eastAsia="宋体" w:hAnsi="宋体" w:cs="宋体"/>
                <w:color w:val="000000"/>
                <w:sz w:val="15"/>
                <w:szCs w:val="15"/>
              </w:rPr>
            </w:pPr>
          </w:p>
          <w:p w:rsidR="009E0DC6" w:rsidRDefault="009E0DC6" w:rsidP="00797A5D">
            <w:pPr>
              <w:adjustRightInd/>
              <w:snapToGrid/>
              <w:spacing w:after="0"/>
              <w:rPr>
                <w:rFonts w:ascii="宋体" w:eastAsia="宋体" w:hAnsi="宋体" w:cs="宋体"/>
                <w:color w:val="000000"/>
                <w:sz w:val="15"/>
                <w:szCs w:val="15"/>
              </w:rPr>
            </w:pPr>
            <w:r w:rsidRPr="00552ADB">
              <w:rPr>
                <w:rFonts w:ascii="宋体" w:eastAsia="宋体" w:hAnsi="宋体" w:cs="宋体" w:hint="eastAsia"/>
                <w:color w:val="000000"/>
                <w:sz w:val="15"/>
                <w:szCs w:val="15"/>
              </w:rPr>
              <w:t>《国务院关于职工工作时间的规定》（国务院令第174号）第五条：“因工作性质或者生产特点的限制，不能实行每日工作8小时、每周工作40小时标准工时制度的，按照国家有关规定，可以实行其他工作和休息办法。”</w:t>
            </w:r>
          </w:p>
          <w:p w:rsidR="00856FB6" w:rsidRDefault="00856FB6" w:rsidP="00797A5D">
            <w:pPr>
              <w:adjustRightInd/>
              <w:snapToGrid/>
              <w:spacing w:after="0"/>
              <w:rPr>
                <w:rFonts w:ascii="宋体" w:eastAsia="宋体" w:hAnsi="宋体" w:cs="宋体"/>
                <w:color w:val="000000"/>
                <w:sz w:val="15"/>
                <w:szCs w:val="15"/>
              </w:rPr>
            </w:pPr>
          </w:p>
          <w:p w:rsidR="00856FB6" w:rsidRDefault="00856FB6" w:rsidP="00797A5D">
            <w:pPr>
              <w:adjustRightInd/>
              <w:snapToGrid/>
              <w:spacing w:after="0"/>
              <w:rPr>
                <w:rFonts w:ascii="宋体" w:eastAsia="宋体" w:hAnsi="宋体" w:cs="宋体"/>
                <w:color w:val="000000"/>
                <w:sz w:val="15"/>
                <w:szCs w:val="15"/>
              </w:rPr>
            </w:pPr>
          </w:p>
          <w:p w:rsidR="00856FB6" w:rsidRDefault="00856FB6" w:rsidP="00797A5D">
            <w:pPr>
              <w:adjustRightInd/>
              <w:snapToGrid/>
              <w:spacing w:after="0"/>
              <w:rPr>
                <w:rFonts w:ascii="宋体" w:eastAsia="宋体" w:hAnsi="宋体" w:cs="宋体"/>
                <w:color w:val="000000"/>
                <w:sz w:val="15"/>
                <w:szCs w:val="15"/>
              </w:rPr>
            </w:pPr>
          </w:p>
          <w:p w:rsidR="00856FB6" w:rsidRDefault="00856FB6" w:rsidP="00797A5D">
            <w:pPr>
              <w:adjustRightInd/>
              <w:snapToGrid/>
              <w:spacing w:after="0"/>
              <w:rPr>
                <w:rFonts w:ascii="宋体" w:eastAsia="宋体" w:hAnsi="宋体" w:cs="宋体"/>
                <w:color w:val="000000"/>
                <w:sz w:val="15"/>
                <w:szCs w:val="15"/>
              </w:rPr>
            </w:pPr>
          </w:p>
          <w:p w:rsidR="00856FB6" w:rsidRDefault="00856FB6" w:rsidP="00797A5D">
            <w:pPr>
              <w:adjustRightInd/>
              <w:snapToGrid/>
              <w:spacing w:after="0"/>
              <w:rPr>
                <w:rFonts w:ascii="宋体" w:eastAsia="宋体" w:hAnsi="宋体" w:cs="宋体"/>
                <w:color w:val="000000"/>
                <w:sz w:val="15"/>
                <w:szCs w:val="15"/>
              </w:rPr>
            </w:pPr>
          </w:p>
          <w:p w:rsidR="00856FB6" w:rsidRDefault="00856FB6" w:rsidP="00797A5D">
            <w:pPr>
              <w:adjustRightInd/>
              <w:snapToGrid/>
              <w:spacing w:after="0"/>
              <w:rPr>
                <w:rFonts w:ascii="宋体" w:eastAsia="宋体" w:hAnsi="宋体" w:cs="宋体"/>
                <w:color w:val="000000"/>
                <w:sz w:val="15"/>
                <w:szCs w:val="15"/>
              </w:rPr>
            </w:pPr>
          </w:p>
          <w:p w:rsidR="00B07AF2" w:rsidRDefault="00B07AF2" w:rsidP="00797A5D">
            <w:pPr>
              <w:adjustRightInd/>
              <w:snapToGrid/>
              <w:spacing w:after="0"/>
              <w:rPr>
                <w:rFonts w:ascii="宋体" w:eastAsia="宋体" w:hAnsi="宋体" w:cs="宋体"/>
                <w:color w:val="000000"/>
                <w:sz w:val="15"/>
                <w:szCs w:val="15"/>
              </w:rPr>
            </w:pPr>
          </w:p>
          <w:p w:rsidR="00B07AF2" w:rsidRDefault="00B07AF2" w:rsidP="00797A5D">
            <w:pPr>
              <w:adjustRightInd/>
              <w:snapToGrid/>
              <w:spacing w:after="0"/>
              <w:rPr>
                <w:rFonts w:ascii="宋体" w:eastAsia="宋体" w:hAnsi="宋体" w:cs="宋体"/>
                <w:color w:val="000000"/>
                <w:sz w:val="15"/>
                <w:szCs w:val="15"/>
              </w:rPr>
            </w:pPr>
          </w:p>
          <w:p w:rsidR="00856FB6" w:rsidRDefault="00856FB6" w:rsidP="00797A5D">
            <w:pPr>
              <w:adjustRightInd/>
              <w:snapToGrid/>
              <w:spacing w:after="0"/>
              <w:rPr>
                <w:rFonts w:ascii="宋体" w:eastAsia="宋体" w:hAnsi="宋体" w:cs="宋体"/>
                <w:color w:val="000000"/>
                <w:sz w:val="15"/>
                <w:szCs w:val="15"/>
              </w:rPr>
            </w:pPr>
          </w:p>
          <w:p w:rsidR="00856FB6" w:rsidRPr="00552ADB" w:rsidRDefault="00856FB6" w:rsidP="00797A5D">
            <w:pPr>
              <w:adjustRightInd/>
              <w:snapToGrid/>
              <w:spacing w:after="0"/>
              <w:rPr>
                <w:rFonts w:ascii="宋体" w:eastAsia="宋体" w:hAnsi="宋体" w:cs="宋体"/>
                <w:color w:val="000000"/>
                <w:sz w:val="15"/>
                <w:szCs w:val="15"/>
              </w:rPr>
            </w:pPr>
            <w:r w:rsidRPr="00552ADB">
              <w:rPr>
                <w:rFonts w:ascii="宋体" w:eastAsia="宋体" w:hAnsi="宋体" w:cs="宋体" w:hint="eastAsia"/>
                <w:color w:val="000000"/>
                <w:sz w:val="15"/>
                <w:szCs w:val="15"/>
              </w:rPr>
              <w:t>《人力资源市场暂行条例》（中华人民共和国国务院令第700号）第十八条：经营性人力资源服务机构从事职业中介活  动的，应当依法向人力资源社会保障行政部门申请</w:t>
            </w:r>
          </w:p>
        </w:tc>
        <w:tc>
          <w:tcPr>
            <w:tcW w:w="1795" w:type="dxa"/>
            <w:gridSpan w:val="4"/>
            <w:tcBorders>
              <w:top w:val="outset" w:sz="6" w:space="0" w:color="000000"/>
              <w:left w:val="single" w:sz="4" w:space="0" w:color="auto"/>
              <w:bottom w:val="outset" w:sz="6" w:space="0" w:color="000000"/>
              <w:right w:val="single" w:sz="4" w:space="0" w:color="auto"/>
            </w:tcBorders>
            <w:vAlign w:val="center"/>
          </w:tcPr>
          <w:p w:rsidR="009E0DC6" w:rsidRPr="00552ADB" w:rsidRDefault="009E0DC6" w:rsidP="00797A5D">
            <w:pPr>
              <w:adjustRightInd/>
              <w:snapToGrid/>
              <w:spacing w:after="0"/>
              <w:rPr>
                <w:rFonts w:ascii="宋体" w:eastAsia="宋体" w:hAnsi="宋体" w:cs="宋体"/>
                <w:color w:val="000000"/>
                <w:sz w:val="15"/>
                <w:szCs w:val="15"/>
              </w:rPr>
            </w:pPr>
          </w:p>
        </w:tc>
        <w:tc>
          <w:tcPr>
            <w:tcW w:w="1618" w:type="dxa"/>
            <w:tcBorders>
              <w:top w:val="outset" w:sz="6" w:space="0" w:color="000000"/>
              <w:left w:val="single" w:sz="4" w:space="0" w:color="auto"/>
              <w:bottom w:val="outset" w:sz="6" w:space="0" w:color="000000"/>
              <w:right w:val="single" w:sz="4" w:space="0" w:color="auto"/>
            </w:tcBorders>
            <w:vAlign w:val="center"/>
          </w:tcPr>
          <w:p w:rsidR="009E0DC6" w:rsidRPr="00552ADB" w:rsidRDefault="00856FB6" w:rsidP="00797A5D">
            <w:pPr>
              <w:adjustRightInd/>
              <w:snapToGrid/>
              <w:spacing w:after="0"/>
              <w:rPr>
                <w:rFonts w:ascii="宋体" w:eastAsia="宋体" w:hAnsi="宋体" w:cs="宋体"/>
                <w:color w:val="000000"/>
                <w:sz w:val="15"/>
                <w:szCs w:val="15"/>
              </w:rPr>
            </w:pPr>
            <w:r w:rsidRPr="00552ADB">
              <w:rPr>
                <w:rFonts w:ascii="宋体" w:eastAsia="宋体" w:hAnsi="宋体" w:cs="宋体" w:hint="eastAsia"/>
                <w:color w:val="000000"/>
                <w:sz w:val="15"/>
                <w:szCs w:val="15"/>
              </w:rPr>
              <w:t>《关于企业实行不定时工作制和综合计算工时工作制的审批办法》（劳部发〔1994〕503号）第七条：“中央直属企业实行不定时工作制和综合计算工时工作制等其他工作和休息办法的，经国务院行业主管部门审核，报国务院劳动行政部门批准。”</w:t>
            </w:r>
          </w:p>
        </w:tc>
        <w:tc>
          <w:tcPr>
            <w:tcW w:w="1796" w:type="dxa"/>
            <w:gridSpan w:val="3"/>
            <w:tcBorders>
              <w:top w:val="outset" w:sz="6" w:space="0" w:color="000000"/>
              <w:left w:val="single" w:sz="4" w:space="0" w:color="auto"/>
              <w:bottom w:val="outset" w:sz="6" w:space="0" w:color="000000"/>
              <w:right w:val="outset" w:sz="6" w:space="0" w:color="000000"/>
            </w:tcBorders>
            <w:vAlign w:val="center"/>
          </w:tcPr>
          <w:p w:rsidR="009E0DC6" w:rsidRPr="0095374F" w:rsidRDefault="009E0DC6"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9E0DC6" w:rsidRDefault="00E559F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企业法人,非法人企业,其他组织</w:t>
            </w: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B07AF2" w:rsidRDefault="00B07AF2" w:rsidP="00797A5D">
            <w:pPr>
              <w:adjustRightInd/>
              <w:snapToGrid/>
              <w:spacing w:after="0"/>
              <w:rPr>
                <w:rFonts w:ascii="宋体" w:eastAsia="宋体" w:hAnsi="宋体" w:cs="宋体"/>
                <w:color w:val="000000"/>
                <w:sz w:val="18"/>
                <w:szCs w:val="18"/>
              </w:rPr>
            </w:pPr>
          </w:p>
          <w:p w:rsidR="00B07AF2" w:rsidRDefault="00B07AF2" w:rsidP="00797A5D">
            <w:pPr>
              <w:adjustRightInd/>
              <w:snapToGrid/>
              <w:spacing w:after="0"/>
              <w:rPr>
                <w:rFonts w:ascii="宋体" w:eastAsia="宋体" w:hAnsi="宋体" w:cs="宋体"/>
                <w:color w:val="000000"/>
                <w:sz w:val="18"/>
                <w:szCs w:val="18"/>
              </w:rPr>
            </w:pPr>
          </w:p>
          <w:p w:rsidR="00B07AF2" w:rsidRDefault="00B07AF2" w:rsidP="00797A5D">
            <w:pPr>
              <w:adjustRightInd/>
              <w:snapToGrid/>
              <w:spacing w:after="0"/>
              <w:rPr>
                <w:rFonts w:ascii="宋体" w:eastAsia="宋体" w:hAnsi="宋体" w:cs="宋体"/>
                <w:color w:val="000000"/>
                <w:sz w:val="18"/>
                <w:szCs w:val="18"/>
              </w:rPr>
            </w:pPr>
          </w:p>
          <w:p w:rsidR="000F0ED9" w:rsidRPr="006A6AB7" w:rsidRDefault="000F0ED9"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企业法人</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9E0DC6" w:rsidRDefault="009E0DC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法定20个工作日</w:t>
            </w: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B07AF2" w:rsidRDefault="00B07AF2" w:rsidP="00797A5D">
            <w:pPr>
              <w:adjustRightInd/>
              <w:snapToGrid/>
              <w:spacing w:after="0"/>
              <w:rPr>
                <w:rFonts w:ascii="宋体" w:eastAsia="宋体" w:hAnsi="宋体" w:cs="宋体"/>
                <w:color w:val="000000"/>
                <w:sz w:val="18"/>
                <w:szCs w:val="18"/>
              </w:rPr>
            </w:pPr>
          </w:p>
          <w:p w:rsidR="00B07AF2" w:rsidRDefault="00B07AF2"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Pr="006A6AB7" w:rsidRDefault="000F0ED9"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法定20个工作日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9E0DC6" w:rsidRDefault="009E0DC6"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无</w:t>
            </w: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Default="000F0ED9" w:rsidP="00797A5D">
            <w:pPr>
              <w:adjustRightInd/>
              <w:snapToGrid/>
              <w:spacing w:after="0"/>
              <w:rPr>
                <w:rFonts w:ascii="宋体" w:eastAsia="宋体" w:hAnsi="宋体" w:cs="宋体"/>
                <w:color w:val="000000"/>
                <w:sz w:val="18"/>
                <w:szCs w:val="18"/>
              </w:rPr>
            </w:pPr>
          </w:p>
          <w:p w:rsidR="000F0ED9" w:rsidRPr="006A6AB7" w:rsidRDefault="000F0ED9"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9E0DC6" w:rsidRPr="0095374F" w:rsidRDefault="009E0DC6" w:rsidP="00797A5D">
            <w:pPr>
              <w:adjustRightInd/>
              <w:snapToGrid/>
              <w:spacing w:after="0"/>
              <w:rPr>
                <w:rFonts w:ascii="宋体" w:eastAsia="宋体" w:hAnsi="宋体" w:cs="宋体"/>
                <w:color w:val="000000"/>
                <w:sz w:val="21"/>
                <w:szCs w:val="21"/>
              </w:rPr>
            </w:pPr>
          </w:p>
        </w:tc>
      </w:tr>
      <w:tr w:rsidR="00797A5D" w:rsidRPr="0095374F" w:rsidTr="00AC4CD1">
        <w:trPr>
          <w:trHeight w:val="7607"/>
        </w:trPr>
        <w:tc>
          <w:tcPr>
            <w:tcW w:w="254" w:type="dxa"/>
            <w:tcBorders>
              <w:top w:val="outset" w:sz="6" w:space="0" w:color="000000"/>
              <w:left w:val="single" w:sz="4" w:space="0" w:color="auto"/>
              <w:bottom w:val="single" w:sz="4" w:space="0" w:color="auto"/>
              <w:right w:val="outset" w:sz="6" w:space="0" w:color="000000"/>
            </w:tcBorders>
            <w:vAlign w:val="center"/>
            <w:hideMark/>
          </w:tcPr>
          <w:p w:rsidR="00552ADB" w:rsidRPr="0095374F" w:rsidRDefault="00552ADB" w:rsidP="00797A5D">
            <w:pPr>
              <w:adjustRightInd/>
              <w:snapToGrid/>
              <w:spacing w:after="0"/>
              <w:rPr>
                <w:rFonts w:ascii="宋体" w:eastAsia="宋体" w:hAnsi="宋体" w:cs="宋体"/>
                <w:color w:val="000000"/>
                <w:sz w:val="21"/>
                <w:szCs w:val="21"/>
              </w:rPr>
            </w:pPr>
          </w:p>
          <w:p w:rsidR="00552ADB" w:rsidRPr="000F0ED9" w:rsidRDefault="000F0ED9" w:rsidP="00797A5D">
            <w:pPr>
              <w:adjustRightInd/>
              <w:snapToGrid/>
              <w:spacing w:after="0"/>
              <w:ind w:firstLineChars="100" w:firstLine="240"/>
              <w:rPr>
                <w:rFonts w:ascii="宋体" w:eastAsia="宋体" w:hAnsi="宋体" w:cs="宋体"/>
                <w:color w:val="000000"/>
                <w:sz w:val="24"/>
                <w:szCs w:val="24"/>
              </w:rPr>
            </w:pPr>
            <w:r w:rsidRPr="000F0ED9">
              <w:rPr>
                <w:rFonts w:ascii="宋体" w:eastAsia="宋体" w:hAnsi="宋体" w:cs="宋体" w:hint="eastAsia"/>
                <w:color w:val="000000"/>
                <w:sz w:val="24"/>
                <w:szCs w:val="24"/>
              </w:rPr>
              <w:t>4</w:t>
            </w:r>
          </w:p>
          <w:p w:rsidR="00552ADB" w:rsidRPr="0095374F" w:rsidRDefault="00107136" w:rsidP="00797A5D">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4</w:t>
            </w:r>
          </w:p>
        </w:tc>
        <w:tc>
          <w:tcPr>
            <w:tcW w:w="647" w:type="dxa"/>
            <w:tcBorders>
              <w:top w:val="outset" w:sz="6" w:space="0" w:color="000000"/>
              <w:left w:val="outset" w:sz="6" w:space="0" w:color="000000"/>
              <w:bottom w:val="single" w:sz="4" w:space="0" w:color="auto"/>
              <w:right w:val="outset" w:sz="6" w:space="0" w:color="000000"/>
            </w:tcBorders>
            <w:vAlign w:val="center"/>
            <w:hideMark/>
          </w:tcPr>
          <w:p w:rsidR="00552ADB" w:rsidRPr="006A6AB7" w:rsidRDefault="00552ADB" w:rsidP="00797A5D">
            <w:pPr>
              <w:adjustRightInd/>
              <w:snapToGrid/>
              <w:spacing w:after="0"/>
              <w:rPr>
                <w:rFonts w:ascii="宋体" w:eastAsia="宋体" w:hAnsi="宋体" w:cs="宋体"/>
                <w:color w:val="000000"/>
                <w:sz w:val="18"/>
                <w:szCs w:val="18"/>
              </w:rPr>
            </w:pPr>
          </w:p>
          <w:p w:rsidR="00552ADB" w:rsidRPr="006A6AB7" w:rsidRDefault="00552ADB"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机关事业单位退休人员领取养老金条件审核确认</w:t>
            </w:r>
          </w:p>
        </w:tc>
        <w:tc>
          <w:tcPr>
            <w:tcW w:w="638" w:type="dxa"/>
            <w:tcBorders>
              <w:top w:val="outset" w:sz="6" w:space="0" w:color="000000"/>
              <w:left w:val="outset" w:sz="6" w:space="0" w:color="000000"/>
              <w:bottom w:val="single" w:sz="4" w:space="0" w:color="auto"/>
              <w:right w:val="single" w:sz="4" w:space="0" w:color="auto"/>
            </w:tcBorders>
            <w:vAlign w:val="center"/>
            <w:hideMark/>
          </w:tcPr>
          <w:p w:rsidR="00552ADB" w:rsidRPr="006A6AB7" w:rsidRDefault="00552ADB" w:rsidP="00797A5D">
            <w:pPr>
              <w:adjustRightInd/>
              <w:snapToGrid/>
              <w:spacing w:after="0"/>
              <w:rPr>
                <w:rFonts w:ascii="宋体" w:eastAsia="宋体" w:hAnsi="宋体" w:cs="宋体"/>
                <w:color w:val="000000"/>
                <w:sz w:val="18"/>
                <w:szCs w:val="18"/>
              </w:rPr>
            </w:pPr>
          </w:p>
          <w:p w:rsidR="00552ADB" w:rsidRPr="006A6AB7" w:rsidRDefault="00552ADB" w:rsidP="00797A5D">
            <w:pPr>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 xml:space="preserve"> </w:t>
            </w:r>
          </w:p>
          <w:p w:rsidR="00552ADB" w:rsidRPr="006A6AB7" w:rsidRDefault="00552ADB" w:rsidP="00797A5D">
            <w:pPr>
              <w:adjustRightInd/>
              <w:snapToGrid/>
              <w:spacing w:after="0"/>
              <w:rPr>
                <w:rFonts w:ascii="宋体" w:eastAsia="宋体" w:hAnsi="宋体" w:cs="宋体"/>
                <w:color w:val="000000"/>
                <w:sz w:val="18"/>
                <w:szCs w:val="18"/>
              </w:rPr>
            </w:pPr>
          </w:p>
          <w:p w:rsidR="00552ADB" w:rsidRPr="006A6AB7" w:rsidRDefault="00552ADB" w:rsidP="00797A5D">
            <w:pPr>
              <w:adjustRightInd/>
              <w:snapToGrid/>
              <w:spacing w:after="0"/>
              <w:rPr>
                <w:rFonts w:ascii="宋体" w:eastAsia="宋体" w:hAnsi="宋体" w:cs="宋体"/>
                <w:color w:val="000000"/>
                <w:sz w:val="18"/>
                <w:szCs w:val="18"/>
              </w:rPr>
            </w:pPr>
          </w:p>
          <w:p w:rsidR="00552ADB" w:rsidRPr="006A6AB7" w:rsidRDefault="00552ADB" w:rsidP="00797A5D">
            <w:pPr>
              <w:adjustRightInd/>
              <w:snapToGrid/>
              <w:spacing w:after="0"/>
              <w:rPr>
                <w:rFonts w:ascii="宋体" w:eastAsia="宋体" w:hAnsi="宋体" w:cs="宋体"/>
                <w:color w:val="000000"/>
                <w:sz w:val="18"/>
                <w:szCs w:val="18"/>
              </w:rPr>
            </w:pPr>
          </w:p>
          <w:p w:rsidR="00552ADB" w:rsidRPr="006A6AB7" w:rsidRDefault="00552ADB" w:rsidP="00797A5D">
            <w:pPr>
              <w:adjustRightInd/>
              <w:snapToGrid/>
              <w:spacing w:after="0"/>
              <w:rPr>
                <w:rFonts w:ascii="宋体" w:eastAsia="宋体" w:hAnsi="宋体" w:cs="宋体"/>
                <w:color w:val="000000"/>
                <w:sz w:val="18"/>
                <w:szCs w:val="18"/>
              </w:rPr>
            </w:pPr>
          </w:p>
        </w:tc>
        <w:tc>
          <w:tcPr>
            <w:tcW w:w="500" w:type="dxa"/>
            <w:tcBorders>
              <w:top w:val="outset" w:sz="6" w:space="0" w:color="000000"/>
              <w:left w:val="single" w:sz="4" w:space="0" w:color="auto"/>
              <w:bottom w:val="single" w:sz="4" w:space="0" w:color="auto"/>
              <w:right w:val="single" w:sz="4" w:space="0" w:color="auto"/>
            </w:tcBorders>
            <w:vAlign w:val="center"/>
          </w:tcPr>
          <w:p w:rsidR="00552ADB" w:rsidRPr="006A6AB7" w:rsidRDefault="00552ADB" w:rsidP="00797A5D">
            <w:pPr>
              <w:adjustRightInd/>
              <w:snapToGrid/>
              <w:spacing w:after="0"/>
              <w:rPr>
                <w:rFonts w:ascii="宋体" w:eastAsia="宋体" w:hAnsi="宋体" w:cs="宋体"/>
                <w:color w:val="000000"/>
                <w:sz w:val="18"/>
                <w:szCs w:val="18"/>
              </w:rPr>
            </w:pPr>
          </w:p>
          <w:p w:rsidR="006A6AB7" w:rsidRPr="006A6AB7" w:rsidRDefault="00552ADB"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行政</w:t>
            </w:r>
          </w:p>
          <w:p w:rsidR="00552ADB" w:rsidRPr="006A6AB7" w:rsidRDefault="00552ADB"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确认</w:t>
            </w:r>
          </w:p>
        </w:tc>
        <w:tc>
          <w:tcPr>
            <w:tcW w:w="505" w:type="dxa"/>
            <w:gridSpan w:val="2"/>
            <w:tcBorders>
              <w:top w:val="outset" w:sz="6" w:space="0" w:color="000000"/>
              <w:left w:val="single" w:sz="4" w:space="0" w:color="auto"/>
              <w:bottom w:val="single" w:sz="4" w:space="0" w:color="auto"/>
              <w:right w:val="single" w:sz="4" w:space="0" w:color="auto"/>
            </w:tcBorders>
            <w:vAlign w:val="center"/>
          </w:tcPr>
          <w:p w:rsidR="00552ADB" w:rsidRPr="006A6AB7" w:rsidRDefault="00552ADB"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开原市人力资源和社会保障局</w:t>
            </w:r>
          </w:p>
          <w:p w:rsidR="00552ADB" w:rsidRPr="006A6AB7" w:rsidRDefault="00552ADB" w:rsidP="00797A5D">
            <w:pPr>
              <w:adjustRightInd/>
              <w:snapToGrid/>
              <w:spacing w:after="0"/>
              <w:rPr>
                <w:rFonts w:ascii="宋体" w:eastAsia="宋体" w:hAnsi="宋体" w:cs="宋体"/>
                <w:color w:val="000000"/>
                <w:sz w:val="18"/>
                <w:szCs w:val="18"/>
              </w:rPr>
            </w:pPr>
          </w:p>
          <w:p w:rsidR="00552ADB" w:rsidRPr="006A6AB7" w:rsidRDefault="00552ADB" w:rsidP="00797A5D">
            <w:pPr>
              <w:adjustRightInd/>
              <w:snapToGrid/>
              <w:spacing w:after="0"/>
              <w:rPr>
                <w:rFonts w:ascii="宋体" w:eastAsia="宋体" w:hAnsi="宋体" w:cs="宋体"/>
                <w:color w:val="000000"/>
                <w:sz w:val="18"/>
                <w:szCs w:val="18"/>
              </w:rPr>
            </w:pPr>
          </w:p>
          <w:p w:rsidR="00552ADB" w:rsidRPr="006A6AB7" w:rsidRDefault="00552ADB" w:rsidP="00797A5D">
            <w:pPr>
              <w:adjustRightInd/>
              <w:snapToGrid/>
              <w:spacing w:after="0"/>
              <w:rPr>
                <w:rFonts w:ascii="宋体" w:eastAsia="宋体" w:hAnsi="宋体" w:cs="宋体"/>
                <w:color w:val="000000"/>
                <w:sz w:val="18"/>
                <w:szCs w:val="18"/>
              </w:rPr>
            </w:pPr>
          </w:p>
        </w:tc>
        <w:tc>
          <w:tcPr>
            <w:tcW w:w="484" w:type="dxa"/>
            <w:tcBorders>
              <w:top w:val="outset" w:sz="6" w:space="0" w:color="000000"/>
              <w:left w:val="single" w:sz="4" w:space="0" w:color="auto"/>
              <w:bottom w:val="single" w:sz="4" w:space="0" w:color="auto"/>
              <w:right w:val="outset" w:sz="6" w:space="0" w:color="000000"/>
            </w:tcBorders>
            <w:vAlign w:val="center"/>
          </w:tcPr>
          <w:p w:rsidR="00552ADB" w:rsidRPr="002A70C9" w:rsidRDefault="002A70C9" w:rsidP="00797A5D">
            <w:pPr>
              <w:adjustRightInd/>
              <w:snapToGrid/>
              <w:spacing w:after="0"/>
              <w:rPr>
                <w:rFonts w:ascii="宋体" w:eastAsia="宋体" w:hAnsi="宋体" w:cs="宋体"/>
                <w:color w:val="000000"/>
                <w:sz w:val="18"/>
                <w:szCs w:val="18"/>
              </w:rPr>
            </w:pPr>
            <w:r w:rsidRPr="002A70C9">
              <w:rPr>
                <w:rFonts w:ascii="宋体" w:eastAsia="宋体" w:hAnsi="宋体" w:cs="宋体" w:hint="eastAsia"/>
                <w:color w:val="000000"/>
                <w:sz w:val="18"/>
                <w:szCs w:val="18"/>
              </w:rPr>
              <w:t>机关事业养老保险室</w:t>
            </w:r>
          </w:p>
        </w:tc>
        <w:tc>
          <w:tcPr>
            <w:tcW w:w="2292" w:type="dxa"/>
            <w:tcBorders>
              <w:top w:val="outset" w:sz="6" w:space="0" w:color="000000"/>
              <w:left w:val="outset" w:sz="6" w:space="0" w:color="000000"/>
              <w:bottom w:val="single" w:sz="4" w:space="0" w:color="auto"/>
              <w:right w:val="single" w:sz="4" w:space="0" w:color="auto"/>
            </w:tcBorders>
            <w:vAlign w:val="center"/>
            <w:hideMark/>
          </w:tcPr>
          <w:p w:rsidR="00552ADB" w:rsidRPr="00552ADB" w:rsidRDefault="00552ADB" w:rsidP="00797A5D">
            <w:pPr>
              <w:adjustRightInd/>
              <w:snapToGrid/>
              <w:spacing w:after="0"/>
              <w:rPr>
                <w:rFonts w:ascii="宋体" w:eastAsia="宋体" w:hAnsi="宋体" w:cs="宋体"/>
                <w:color w:val="000000"/>
                <w:sz w:val="15"/>
                <w:szCs w:val="15"/>
              </w:rPr>
            </w:pPr>
          </w:p>
          <w:p w:rsidR="00552ADB" w:rsidRDefault="00552ADB" w:rsidP="00797A5D">
            <w:pPr>
              <w:adjustRightInd/>
              <w:snapToGrid/>
              <w:spacing w:after="0"/>
              <w:ind w:firstLineChars="50" w:firstLine="75"/>
              <w:rPr>
                <w:rFonts w:ascii="宋体" w:eastAsia="宋体" w:hAnsi="宋体" w:cs="宋体"/>
                <w:color w:val="000000"/>
                <w:sz w:val="15"/>
                <w:szCs w:val="15"/>
              </w:rPr>
            </w:pPr>
          </w:p>
          <w:p w:rsidR="00552ADB" w:rsidRPr="00552ADB" w:rsidRDefault="00552ADB" w:rsidP="00797A5D">
            <w:pPr>
              <w:adjustRightInd/>
              <w:snapToGrid/>
              <w:spacing w:after="0"/>
              <w:ind w:firstLineChars="50" w:firstLine="75"/>
              <w:rPr>
                <w:rFonts w:ascii="宋体" w:eastAsia="宋体" w:hAnsi="宋体" w:cs="宋体"/>
                <w:color w:val="000000"/>
                <w:sz w:val="15"/>
                <w:szCs w:val="15"/>
              </w:rPr>
            </w:pPr>
            <w:r w:rsidRPr="00552ADB">
              <w:rPr>
                <w:rFonts w:ascii="宋体" w:eastAsia="宋体" w:hAnsi="宋体" w:cs="宋体" w:hint="eastAsia"/>
                <w:color w:val="000000"/>
                <w:sz w:val="15"/>
                <w:szCs w:val="15"/>
              </w:rPr>
              <w:t>《中华人民共和国社会保险法》（主席令第35号）第十六条：参加基本养老保险的个人，达到法定退休年龄时累计缴费满十五年的，按月领取基本养老金。公务员和参照公务员法管理的工作人员养老保险的办法由国务院规定。</w:t>
            </w:r>
          </w:p>
        </w:tc>
        <w:tc>
          <w:tcPr>
            <w:tcW w:w="1835" w:type="dxa"/>
            <w:gridSpan w:val="4"/>
            <w:tcBorders>
              <w:top w:val="outset" w:sz="6" w:space="0" w:color="000000"/>
              <w:left w:val="single" w:sz="4" w:space="0" w:color="auto"/>
              <w:bottom w:val="single" w:sz="4" w:space="0" w:color="auto"/>
              <w:right w:val="single" w:sz="4" w:space="0" w:color="auto"/>
            </w:tcBorders>
            <w:vAlign w:val="center"/>
          </w:tcPr>
          <w:p w:rsidR="00552ADB" w:rsidRPr="00552ADB" w:rsidRDefault="00552ADB" w:rsidP="00797A5D">
            <w:pPr>
              <w:adjustRightInd/>
              <w:snapToGrid/>
              <w:spacing w:after="0"/>
              <w:rPr>
                <w:rFonts w:ascii="宋体" w:eastAsia="宋体" w:hAnsi="宋体" w:cs="宋体"/>
                <w:color w:val="000000"/>
                <w:sz w:val="15"/>
                <w:szCs w:val="15"/>
              </w:rPr>
            </w:pPr>
          </w:p>
        </w:tc>
        <w:tc>
          <w:tcPr>
            <w:tcW w:w="1795" w:type="dxa"/>
            <w:gridSpan w:val="4"/>
            <w:tcBorders>
              <w:top w:val="outset" w:sz="6" w:space="0" w:color="000000"/>
              <w:left w:val="single" w:sz="4" w:space="0" w:color="auto"/>
              <w:bottom w:val="single" w:sz="4" w:space="0" w:color="auto"/>
              <w:right w:val="single" w:sz="4" w:space="0" w:color="auto"/>
            </w:tcBorders>
            <w:vAlign w:val="center"/>
          </w:tcPr>
          <w:p w:rsidR="00552ADB" w:rsidRPr="00552ADB" w:rsidRDefault="00552ADB" w:rsidP="00797A5D">
            <w:pPr>
              <w:adjustRightInd/>
              <w:snapToGrid/>
              <w:spacing w:after="0"/>
              <w:rPr>
                <w:rFonts w:ascii="宋体" w:eastAsia="宋体" w:hAnsi="宋体" w:cs="宋体"/>
                <w:color w:val="000000"/>
                <w:sz w:val="15"/>
                <w:szCs w:val="15"/>
              </w:rPr>
            </w:pPr>
          </w:p>
          <w:p w:rsidR="00552ADB" w:rsidRPr="00552ADB" w:rsidRDefault="00552ADB" w:rsidP="00797A5D">
            <w:pPr>
              <w:adjustRightInd/>
              <w:snapToGrid/>
              <w:spacing w:after="0"/>
              <w:rPr>
                <w:rFonts w:ascii="宋体" w:eastAsia="宋体" w:hAnsi="宋体" w:cs="宋体"/>
                <w:color w:val="000000"/>
                <w:sz w:val="15"/>
                <w:szCs w:val="15"/>
              </w:rPr>
            </w:pPr>
            <w:r w:rsidRPr="00552ADB">
              <w:rPr>
                <w:rFonts w:ascii="宋体" w:eastAsia="宋体" w:hAnsi="宋体" w:cs="宋体" w:hint="eastAsia"/>
                <w:color w:val="000000"/>
                <w:sz w:val="15"/>
                <w:szCs w:val="15"/>
              </w:rPr>
              <w:t>《省政府关于机关事业单位工作人员养老保险制度改革的实施意见》（辽政发〔2015〕48号）十四、基本养老保险经办管理。省人力资源社会保障厅会同有关部门负责省直机关事业单位以及中央国家机关及所属事业单位在辽宁分支机构的基本养老保险管理工作。</w:t>
            </w:r>
          </w:p>
        </w:tc>
        <w:tc>
          <w:tcPr>
            <w:tcW w:w="1618" w:type="dxa"/>
            <w:tcBorders>
              <w:top w:val="outset" w:sz="6" w:space="0" w:color="000000"/>
              <w:left w:val="single" w:sz="4" w:space="0" w:color="auto"/>
              <w:bottom w:val="single" w:sz="4" w:space="0" w:color="auto"/>
              <w:right w:val="single" w:sz="4" w:space="0" w:color="auto"/>
            </w:tcBorders>
            <w:vAlign w:val="center"/>
          </w:tcPr>
          <w:p w:rsidR="00552ADB" w:rsidRPr="00552ADB" w:rsidRDefault="00552ADB" w:rsidP="00797A5D">
            <w:pPr>
              <w:adjustRightInd/>
              <w:snapToGrid/>
              <w:spacing w:after="0"/>
              <w:rPr>
                <w:rFonts w:ascii="宋体" w:eastAsia="宋体" w:hAnsi="宋体" w:cs="宋体"/>
                <w:color w:val="000000"/>
                <w:sz w:val="15"/>
                <w:szCs w:val="15"/>
              </w:rPr>
            </w:pPr>
          </w:p>
          <w:p w:rsidR="00552ADB" w:rsidRPr="00552ADB" w:rsidRDefault="00552ADB" w:rsidP="00797A5D">
            <w:pPr>
              <w:adjustRightInd/>
              <w:snapToGrid/>
              <w:spacing w:after="0"/>
              <w:rPr>
                <w:rFonts w:ascii="宋体" w:eastAsia="宋体" w:hAnsi="宋体" w:cs="宋体"/>
                <w:color w:val="000000"/>
                <w:sz w:val="15"/>
                <w:szCs w:val="15"/>
              </w:rPr>
            </w:pPr>
            <w:r w:rsidRPr="00552ADB">
              <w:rPr>
                <w:rFonts w:ascii="宋体" w:eastAsia="宋体" w:hAnsi="宋体" w:cs="宋体" w:hint="eastAsia"/>
                <w:color w:val="000000"/>
                <w:sz w:val="15"/>
                <w:szCs w:val="15"/>
              </w:rPr>
              <w:t>《实施中华人民共和国社会保险法若干规定》（人力资源和社会保障部令第13号）第一条：社会保险法第十五条规定的统筹养老金，按照国务院规定的基础养老金计发办法计发。</w:t>
            </w:r>
          </w:p>
          <w:p w:rsidR="00552ADB" w:rsidRPr="00552ADB" w:rsidRDefault="00552ADB" w:rsidP="00797A5D">
            <w:pPr>
              <w:adjustRightInd/>
              <w:snapToGrid/>
              <w:spacing w:after="0"/>
              <w:rPr>
                <w:rFonts w:ascii="宋体" w:eastAsia="宋体" w:hAnsi="宋体" w:cs="宋体"/>
                <w:color w:val="000000"/>
                <w:sz w:val="15"/>
                <w:szCs w:val="15"/>
              </w:rPr>
            </w:pPr>
            <w:r w:rsidRPr="00552ADB">
              <w:rPr>
                <w:rFonts w:ascii="宋体" w:eastAsia="宋体" w:hAnsi="宋体" w:cs="宋体" w:hint="eastAsia"/>
                <w:color w:val="000000"/>
                <w:sz w:val="15"/>
                <w:szCs w:val="15"/>
              </w:rPr>
              <w:t xml:space="preserve">　　第二条：参加职工基本养老保险的个人达到法定退休年龄时，累计缴费不足十五年的，可以延长缴费至满十五年。社会保险法实施前参保、延长缴费五年后仍不足十五年的，可以一次性缴费至满十五年。</w:t>
            </w:r>
          </w:p>
          <w:p w:rsidR="00552ADB" w:rsidRPr="00552ADB" w:rsidRDefault="00552ADB" w:rsidP="00797A5D">
            <w:pPr>
              <w:adjustRightInd/>
              <w:snapToGrid/>
              <w:spacing w:after="0"/>
              <w:rPr>
                <w:rFonts w:ascii="宋体" w:eastAsia="宋体" w:hAnsi="宋体" w:cs="宋体"/>
                <w:color w:val="000000"/>
                <w:sz w:val="15"/>
                <w:szCs w:val="15"/>
              </w:rPr>
            </w:pPr>
            <w:r w:rsidRPr="00552ADB">
              <w:rPr>
                <w:rFonts w:ascii="宋体" w:eastAsia="宋体" w:hAnsi="宋体" w:cs="宋体" w:hint="eastAsia"/>
                <w:color w:val="000000"/>
                <w:sz w:val="15"/>
                <w:szCs w:val="15"/>
              </w:rPr>
              <w:t xml:space="preserve">　　第三条：参加职工基本养老保险的个人达到法定退休年龄后，累计缴费不足十五年（含依照第二条规定延长缴费）的，可以申请转入户籍所在地新型农村社会养老保险或者城镇居民社会养老保险，享受相应的养老保险待遇。</w:t>
            </w:r>
          </w:p>
        </w:tc>
        <w:tc>
          <w:tcPr>
            <w:tcW w:w="1796" w:type="dxa"/>
            <w:gridSpan w:val="3"/>
            <w:tcBorders>
              <w:top w:val="outset" w:sz="6" w:space="0" w:color="000000"/>
              <w:left w:val="single" w:sz="4" w:space="0" w:color="auto"/>
              <w:bottom w:val="single" w:sz="4" w:space="0" w:color="auto"/>
              <w:right w:val="outset" w:sz="6" w:space="0" w:color="000000"/>
            </w:tcBorders>
            <w:vAlign w:val="center"/>
          </w:tcPr>
          <w:p w:rsidR="00552ADB" w:rsidRPr="00552ADB" w:rsidRDefault="00552ADB" w:rsidP="00797A5D">
            <w:pPr>
              <w:adjustRightInd/>
              <w:snapToGrid/>
              <w:spacing w:after="0"/>
              <w:rPr>
                <w:rFonts w:ascii="宋体" w:eastAsia="宋体" w:hAnsi="宋体" w:cs="宋体"/>
                <w:color w:val="000000"/>
                <w:sz w:val="15"/>
                <w:szCs w:val="15"/>
              </w:rPr>
            </w:pPr>
            <w:r w:rsidRPr="00552ADB">
              <w:rPr>
                <w:rFonts w:ascii="宋体" w:eastAsia="宋体" w:hAnsi="宋体" w:cs="宋体" w:hint="eastAsia"/>
                <w:color w:val="000000"/>
                <w:sz w:val="15"/>
                <w:szCs w:val="15"/>
              </w:rPr>
              <w:t>《国务院关于机关事业单位工作人员养老保险制度改革的决定》（国发〔2015〕2号）第四条、改革基本养老金计发办法。本决定实施后参加工作、个人缴费年限累计满15年的人员，退休后按月发给基本养老金。基本养老金由基础养老金和个人账户养老金组成。退休时的基础养老金月标准以当地上年度在岗职工月平均工资和本人指数化月平均缴费工资的平均值为基数，缴费每满1年发给1%。个人账户养老金月标准为个人账户储存额除以计发月数，计发月数根据本人退休时城镇人口平均预期寿命、本人退休年龄、利息等因素确定（详见附件）。本决定实施前参加工作、实施后退休且缴费年限（含视同缴费年限，下同）累计满15年的人员，按照合理衔接、平稳过渡的原则，在发给基础养老金和个人账户养老金的基础上，再依据视同缴费年限长短发给过渡性养老金。具体办法由人力资源社会保障部会同有关部门制定并指导实施。</w:t>
            </w:r>
          </w:p>
        </w:tc>
        <w:tc>
          <w:tcPr>
            <w:tcW w:w="814" w:type="dxa"/>
            <w:tcBorders>
              <w:top w:val="outset" w:sz="6" w:space="0" w:color="000000"/>
              <w:left w:val="outset" w:sz="6" w:space="0" w:color="000000"/>
              <w:bottom w:val="single" w:sz="4" w:space="0" w:color="auto"/>
              <w:right w:val="outset" w:sz="6" w:space="0" w:color="000000"/>
            </w:tcBorders>
            <w:vAlign w:val="center"/>
            <w:hideMark/>
          </w:tcPr>
          <w:p w:rsidR="00552ADB" w:rsidRPr="0095374F" w:rsidRDefault="00BC471C" w:rsidP="00797A5D">
            <w:pPr>
              <w:adjustRightInd/>
              <w:snapToGrid/>
              <w:spacing w:after="0"/>
              <w:rPr>
                <w:rFonts w:ascii="宋体" w:eastAsia="宋体" w:hAnsi="宋体" w:cs="宋体"/>
                <w:color w:val="000000"/>
                <w:sz w:val="21"/>
                <w:szCs w:val="21"/>
              </w:rPr>
            </w:pPr>
            <w:r w:rsidRPr="00BC471C">
              <w:rPr>
                <w:rFonts w:ascii="宋体" w:eastAsia="宋体" w:hAnsi="宋体" w:cs="宋体" w:hint="eastAsia"/>
                <w:color w:val="000000"/>
                <w:sz w:val="18"/>
                <w:szCs w:val="18"/>
              </w:rPr>
              <w:t>事业法人、行政机关</w:t>
            </w:r>
          </w:p>
        </w:tc>
        <w:tc>
          <w:tcPr>
            <w:tcW w:w="793" w:type="dxa"/>
            <w:gridSpan w:val="2"/>
            <w:tcBorders>
              <w:top w:val="outset" w:sz="6" w:space="0" w:color="000000"/>
              <w:left w:val="outset" w:sz="6" w:space="0" w:color="000000"/>
              <w:bottom w:val="single" w:sz="4" w:space="0" w:color="auto"/>
              <w:right w:val="outset" w:sz="6" w:space="0" w:color="000000"/>
            </w:tcBorders>
            <w:vAlign w:val="center"/>
            <w:hideMark/>
          </w:tcPr>
          <w:p w:rsidR="00552ADB" w:rsidRPr="006A6AB7" w:rsidRDefault="00552ADB" w:rsidP="00797A5D">
            <w:pPr>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法定30个工作日</w:t>
            </w:r>
          </w:p>
        </w:tc>
        <w:tc>
          <w:tcPr>
            <w:tcW w:w="486" w:type="dxa"/>
            <w:tcBorders>
              <w:top w:val="outset" w:sz="6" w:space="0" w:color="000000"/>
              <w:left w:val="outset" w:sz="6" w:space="0" w:color="000000"/>
              <w:bottom w:val="single" w:sz="4" w:space="0" w:color="auto"/>
              <w:right w:val="outset" w:sz="6" w:space="0" w:color="000000"/>
            </w:tcBorders>
            <w:vAlign w:val="center"/>
            <w:hideMark/>
          </w:tcPr>
          <w:p w:rsidR="00552ADB" w:rsidRPr="006A6AB7" w:rsidRDefault="00552ADB" w:rsidP="00797A5D">
            <w:pPr>
              <w:adjustRightInd/>
              <w:snapToGrid/>
              <w:spacing w:after="0"/>
              <w:rPr>
                <w:rFonts w:ascii="宋体" w:eastAsia="宋体" w:hAnsi="宋体" w:cs="宋体"/>
                <w:color w:val="000000"/>
                <w:sz w:val="18"/>
                <w:szCs w:val="18"/>
              </w:rPr>
            </w:pPr>
            <w:r w:rsidRPr="006A6AB7">
              <w:rPr>
                <w:rFonts w:ascii="宋体" w:eastAsia="宋体" w:hAnsi="宋体" w:cs="宋体" w:hint="eastAsia"/>
                <w:color w:val="000000"/>
                <w:sz w:val="18"/>
                <w:szCs w:val="18"/>
              </w:rPr>
              <w:t>无</w:t>
            </w:r>
          </w:p>
        </w:tc>
        <w:tc>
          <w:tcPr>
            <w:tcW w:w="321" w:type="dxa"/>
            <w:tcBorders>
              <w:top w:val="outset" w:sz="6" w:space="0" w:color="000000"/>
              <w:left w:val="outset" w:sz="6" w:space="0" w:color="000000"/>
              <w:bottom w:val="single" w:sz="4" w:space="0" w:color="auto"/>
              <w:right w:val="outset" w:sz="6" w:space="0" w:color="000000"/>
            </w:tcBorders>
            <w:vAlign w:val="center"/>
            <w:hideMark/>
          </w:tcPr>
          <w:p w:rsidR="00552ADB" w:rsidRPr="0095374F" w:rsidRDefault="00552ADB" w:rsidP="00797A5D">
            <w:pPr>
              <w:adjustRightInd/>
              <w:snapToGrid/>
              <w:spacing w:after="0"/>
              <w:rPr>
                <w:rFonts w:ascii="宋体" w:eastAsia="宋体" w:hAnsi="宋体" w:cs="宋体"/>
                <w:color w:val="000000"/>
                <w:sz w:val="21"/>
                <w:szCs w:val="21"/>
              </w:rPr>
            </w:pPr>
          </w:p>
        </w:tc>
      </w:tr>
      <w:tr w:rsidR="00ED170B" w:rsidRPr="0095374F" w:rsidTr="00B07AF2">
        <w:trPr>
          <w:trHeight w:val="3117"/>
        </w:trPr>
        <w:tc>
          <w:tcPr>
            <w:tcW w:w="254" w:type="dxa"/>
            <w:tcBorders>
              <w:top w:val="single" w:sz="4" w:space="0" w:color="auto"/>
              <w:left w:val="single" w:sz="4" w:space="0" w:color="auto"/>
              <w:bottom w:val="single" w:sz="4" w:space="0" w:color="auto"/>
              <w:right w:val="outset" w:sz="6" w:space="0" w:color="000000"/>
            </w:tcBorders>
            <w:vAlign w:val="center"/>
            <w:hideMark/>
          </w:tcPr>
          <w:p w:rsidR="00107136" w:rsidRDefault="001978E3" w:rsidP="00797A5D">
            <w:pPr>
              <w:spacing w:after="0"/>
              <w:ind w:firstLineChars="100" w:firstLine="240"/>
              <w:rPr>
                <w:rFonts w:ascii="宋体" w:eastAsia="宋体" w:hAnsi="宋体" w:cs="宋体"/>
                <w:color w:val="000000"/>
                <w:sz w:val="24"/>
                <w:szCs w:val="24"/>
              </w:rPr>
            </w:pPr>
            <w:r w:rsidRPr="001978E3">
              <w:rPr>
                <w:rFonts w:ascii="宋体" w:eastAsia="宋体" w:hAnsi="宋体" w:cs="宋体" w:hint="eastAsia"/>
                <w:color w:val="000000"/>
                <w:sz w:val="24"/>
                <w:szCs w:val="24"/>
              </w:rPr>
              <w:lastRenderedPageBreak/>
              <w:t>5</w:t>
            </w:r>
          </w:p>
          <w:p w:rsidR="00107136" w:rsidRPr="00107136" w:rsidRDefault="00107136" w:rsidP="00107136">
            <w:pPr>
              <w:rPr>
                <w:rFonts w:ascii="宋体" w:eastAsia="宋体" w:hAnsi="宋体" w:cs="宋体"/>
                <w:sz w:val="24"/>
                <w:szCs w:val="24"/>
              </w:rPr>
            </w:pPr>
          </w:p>
          <w:p w:rsidR="00107136" w:rsidRDefault="00107136" w:rsidP="00107136">
            <w:pPr>
              <w:rPr>
                <w:rFonts w:ascii="宋体" w:eastAsia="宋体" w:hAnsi="宋体" w:cs="宋体"/>
                <w:sz w:val="24"/>
                <w:szCs w:val="24"/>
              </w:rPr>
            </w:pPr>
          </w:p>
          <w:p w:rsidR="00107136" w:rsidRDefault="00107136" w:rsidP="00107136">
            <w:pPr>
              <w:rPr>
                <w:rFonts w:ascii="宋体" w:eastAsia="宋体" w:hAnsi="宋体" w:cs="宋体"/>
                <w:sz w:val="24"/>
                <w:szCs w:val="24"/>
              </w:rPr>
            </w:pPr>
          </w:p>
          <w:p w:rsidR="001978E3" w:rsidRPr="00107136" w:rsidRDefault="00107136" w:rsidP="00107136">
            <w:pPr>
              <w:rPr>
                <w:rFonts w:ascii="宋体" w:eastAsia="宋体" w:hAnsi="宋体" w:cs="宋体"/>
                <w:sz w:val="24"/>
                <w:szCs w:val="24"/>
              </w:rPr>
            </w:pPr>
            <w:r>
              <w:rPr>
                <w:rFonts w:ascii="宋体" w:eastAsia="宋体" w:hAnsi="宋体" w:cs="宋体" w:hint="eastAsia"/>
                <w:sz w:val="24"/>
                <w:szCs w:val="24"/>
              </w:rPr>
              <w:t>5</w:t>
            </w:r>
          </w:p>
        </w:tc>
        <w:tc>
          <w:tcPr>
            <w:tcW w:w="647" w:type="dxa"/>
            <w:tcBorders>
              <w:top w:val="single" w:sz="4" w:space="0" w:color="auto"/>
              <w:left w:val="outset" w:sz="6" w:space="0" w:color="000000"/>
              <w:bottom w:val="single" w:sz="4" w:space="0" w:color="auto"/>
              <w:right w:val="outset" w:sz="6" w:space="0" w:color="000000"/>
            </w:tcBorders>
            <w:vAlign w:val="center"/>
            <w:hideMark/>
          </w:tcPr>
          <w:p w:rsidR="001978E3" w:rsidRPr="001978E3" w:rsidRDefault="001978E3" w:rsidP="00797A5D">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对违反《中华人民共和国劳动法》行为的处罚</w:t>
            </w:r>
          </w:p>
        </w:tc>
        <w:tc>
          <w:tcPr>
            <w:tcW w:w="638" w:type="dxa"/>
            <w:tcBorders>
              <w:top w:val="single" w:sz="4" w:space="0" w:color="auto"/>
              <w:left w:val="outset" w:sz="6" w:space="0" w:color="000000"/>
              <w:bottom w:val="single" w:sz="4" w:space="0" w:color="auto"/>
              <w:right w:val="single" w:sz="4" w:space="0" w:color="auto"/>
            </w:tcBorders>
            <w:vAlign w:val="center"/>
            <w:hideMark/>
          </w:tcPr>
          <w:p w:rsidR="001978E3" w:rsidRPr="001978E3" w:rsidRDefault="001978E3" w:rsidP="00797A5D">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1.对用人单位在招聘人员时存在民族、性别、宗教信仰等歧视的行为的处罚</w:t>
            </w:r>
          </w:p>
        </w:tc>
        <w:tc>
          <w:tcPr>
            <w:tcW w:w="500" w:type="dxa"/>
            <w:tcBorders>
              <w:top w:val="single" w:sz="4" w:space="0" w:color="auto"/>
              <w:left w:val="single" w:sz="4" w:space="0" w:color="auto"/>
              <w:bottom w:val="single" w:sz="4" w:space="0" w:color="auto"/>
              <w:right w:val="single" w:sz="4" w:space="0" w:color="auto"/>
            </w:tcBorders>
            <w:vAlign w:val="center"/>
          </w:tcPr>
          <w:p w:rsidR="002A70C9" w:rsidRDefault="001978E3" w:rsidP="00797A5D">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1978E3" w:rsidRPr="001978E3" w:rsidRDefault="001978E3" w:rsidP="00797A5D">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处罚</w:t>
            </w:r>
          </w:p>
        </w:tc>
        <w:tc>
          <w:tcPr>
            <w:tcW w:w="505" w:type="dxa"/>
            <w:gridSpan w:val="2"/>
            <w:tcBorders>
              <w:top w:val="single" w:sz="4" w:space="0" w:color="auto"/>
              <w:left w:val="single" w:sz="4" w:space="0" w:color="auto"/>
              <w:bottom w:val="single" w:sz="4" w:space="0" w:color="auto"/>
              <w:right w:val="single" w:sz="4" w:space="0" w:color="auto"/>
            </w:tcBorders>
            <w:vAlign w:val="center"/>
          </w:tcPr>
          <w:p w:rsidR="001978E3" w:rsidRPr="001978E3" w:rsidRDefault="001978E3" w:rsidP="00797A5D">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开原市人力资源和社会保障局</w:t>
            </w:r>
          </w:p>
        </w:tc>
        <w:tc>
          <w:tcPr>
            <w:tcW w:w="484" w:type="dxa"/>
            <w:tcBorders>
              <w:top w:val="single" w:sz="4" w:space="0" w:color="auto"/>
              <w:left w:val="single" w:sz="4" w:space="0" w:color="auto"/>
              <w:bottom w:val="single" w:sz="4" w:space="0" w:color="auto"/>
              <w:right w:val="outset" w:sz="6" w:space="0" w:color="000000"/>
            </w:tcBorders>
            <w:vAlign w:val="center"/>
          </w:tcPr>
          <w:p w:rsidR="001978E3" w:rsidRPr="001978E3" w:rsidRDefault="001978E3" w:rsidP="00797A5D">
            <w:pPr>
              <w:adjustRightInd/>
              <w:snapToGrid/>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人力资源和社会保障综合行政执法队</w:t>
            </w:r>
          </w:p>
        </w:tc>
        <w:tc>
          <w:tcPr>
            <w:tcW w:w="2292" w:type="dxa"/>
            <w:tcBorders>
              <w:top w:val="single" w:sz="4" w:space="0" w:color="auto"/>
              <w:left w:val="outset" w:sz="6" w:space="0" w:color="000000"/>
              <w:bottom w:val="single" w:sz="4" w:space="0" w:color="auto"/>
              <w:right w:val="single" w:sz="4" w:space="0" w:color="auto"/>
            </w:tcBorders>
            <w:vAlign w:val="center"/>
            <w:hideMark/>
          </w:tcPr>
          <w:p w:rsidR="001978E3" w:rsidRPr="001978E3" w:rsidRDefault="001978E3" w:rsidP="00797A5D">
            <w:pPr>
              <w:spacing w:after="0"/>
              <w:rPr>
                <w:rFonts w:ascii="宋体" w:eastAsia="宋体" w:hAnsi="宋体" w:cs="宋体"/>
                <w:color w:val="000000"/>
                <w:sz w:val="15"/>
                <w:szCs w:val="15"/>
              </w:rPr>
            </w:pPr>
            <w:r w:rsidRPr="001978E3">
              <w:rPr>
                <w:rFonts w:ascii="宋体" w:eastAsia="宋体" w:hAnsi="宋体" w:cs="宋体" w:hint="eastAsia"/>
                <w:color w:val="000000"/>
                <w:sz w:val="15"/>
                <w:szCs w:val="15"/>
              </w:rPr>
              <w:t xml:space="preserve">【法律】《中华人民共和国劳动法》（主席令第28号，1994年7月5日颁布） 第十二条 劳动者就业，不因民族、种族、性别、宗教信仰不同而受到歧视。 </w:t>
            </w:r>
          </w:p>
        </w:tc>
        <w:tc>
          <w:tcPr>
            <w:tcW w:w="1835" w:type="dxa"/>
            <w:gridSpan w:val="4"/>
            <w:tcBorders>
              <w:top w:val="single" w:sz="4" w:space="0" w:color="auto"/>
              <w:left w:val="single" w:sz="4" w:space="0" w:color="auto"/>
              <w:bottom w:val="single" w:sz="4" w:space="0" w:color="auto"/>
              <w:right w:val="single" w:sz="4" w:space="0" w:color="auto"/>
            </w:tcBorders>
            <w:vAlign w:val="center"/>
          </w:tcPr>
          <w:p w:rsidR="001978E3" w:rsidRPr="001978E3" w:rsidRDefault="001978E3" w:rsidP="00797A5D">
            <w:pPr>
              <w:spacing w:after="0"/>
              <w:rPr>
                <w:rFonts w:ascii="宋体" w:eastAsia="宋体" w:hAnsi="宋体" w:cs="宋体"/>
                <w:color w:val="000000"/>
                <w:sz w:val="15"/>
                <w:szCs w:val="15"/>
              </w:rPr>
            </w:pPr>
          </w:p>
        </w:tc>
        <w:tc>
          <w:tcPr>
            <w:tcW w:w="1795" w:type="dxa"/>
            <w:gridSpan w:val="4"/>
            <w:tcBorders>
              <w:top w:val="single" w:sz="4" w:space="0" w:color="auto"/>
              <w:left w:val="single" w:sz="4" w:space="0" w:color="auto"/>
              <w:bottom w:val="single" w:sz="4" w:space="0" w:color="auto"/>
              <w:right w:val="single" w:sz="4" w:space="0" w:color="auto"/>
            </w:tcBorders>
            <w:vAlign w:val="center"/>
          </w:tcPr>
          <w:p w:rsidR="001978E3" w:rsidRPr="001978E3" w:rsidRDefault="001978E3" w:rsidP="00797A5D">
            <w:pPr>
              <w:spacing w:after="0"/>
              <w:rPr>
                <w:rFonts w:ascii="宋体" w:eastAsia="宋体" w:hAnsi="宋体" w:cs="宋体"/>
                <w:color w:val="000000"/>
                <w:sz w:val="15"/>
                <w:szCs w:val="15"/>
              </w:rPr>
            </w:pPr>
          </w:p>
        </w:tc>
        <w:tc>
          <w:tcPr>
            <w:tcW w:w="1618" w:type="dxa"/>
            <w:tcBorders>
              <w:top w:val="single" w:sz="4" w:space="0" w:color="auto"/>
              <w:left w:val="single" w:sz="4" w:space="0" w:color="auto"/>
              <w:bottom w:val="single" w:sz="4" w:space="0" w:color="auto"/>
              <w:right w:val="single" w:sz="4" w:space="0" w:color="auto"/>
            </w:tcBorders>
            <w:vAlign w:val="center"/>
          </w:tcPr>
          <w:p w:rsidR="001978E3" w:rsidRPr="001978E3" w:rsidRDefault="001978E3" w:rsidP="00797A5D">
            <w:pPr>
              <w:spacing w:after="0"/>
              <w:rPr>
                <w:rFonts w:ascii="宋体" w:eastAsia="宋体" w:hAnsi="宋体" w:cs="宋体"/>
                <w:color w:val="000000"/>
                <w:sz w:val="15"/>
                <w:szCs w:val="15"/>
              </w:rPr>
            </w:pPr>
            <w:r w:rsidRPr="001978E3">
              <w:rPr>
                <w:rFonts w:ascii="宋体" w:eastAsia="宋体" w:hAnsi="宋体" w:cs="宋体" w:hint="eastAsia"/>
                <w:color w:val="000000"/>
                <w:sz w:val="15"/>
                <w:szCs w:val="15"/>
              </w:rPr>
              <w:t>《人才市场管理规定》（人事部、国家工商行政管理总局令〔2001〕第1号，2005年修正） 第三十九条 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1796" w:type="dxa"/>
            <w:gridSpan w:val="3"/>
            <w:tcBorders>
              <w:top w:val="single" w:sz="4" w:space="0" w:color="auto"/>
              <w:left w:val="single" w:sz="4" w:space="0" w:color="auto"/>
              <w:bottom w:val="single" w:sz="4" w:space="0" w:color="auto"/>
              <w:right w:val="outset" w:sz="6" w:space="0" w:color="000000"/>
            </w:tcBorders>
            <w:vAlign w:val="center"/>
          </w:tcPr>
          <w:p w:rsidR="001978E3" w:rsidRPr="0095374F" w:rsidRDefault="001978E3" w:rsidP="00797A5D">
            <w:pPr>
              <w:spacing w:after="0"/>
              <w:rPr>
                <w:rFonts w:ascii="宋体" w:eastAsia="宋体" w:hAnsi="宋体" w:cs="宋体"/>
                <w:color w:val="000000"/>
                <w:sz w:val="21"/>
                <w:szCs w:val="21"/>
              </w:rPr>
            </w:pPr>
          </w:p>
        </w:tc>
        <w:tc>
          <w:tcPr>
            <w:tcW w:w="814" w:type="dxa"/>
            <w:tcBorders>
              <w:top w:val="single" w:sz="4" w:space="0" w:color="auto"/>
              <w:left w:val="outset" w:sz="6" w:space="0" w:color="000000"/>
              <w:bottom w:val="single" w:sz="4" w:space="0" w:color="auto"/>
              <w:right w:val="outset" w:sz="6" w:space="0" w:color="000000"/>
            </w:tcBorders>
            <w:vAlign w:val="center"/>
            <w:hideMark/>
          </w:tcPr>
          <w:p w:rsidR="001978E3" w:rsidRPr="001978E3" w:rsidRDefault="001978E3" w:rsidP="00797A5D">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法人自然人</w:t>
            </w:r>
          </w:p>
        </w:tc>
        <w:tc>
          <w:tcPr>
            <w:tcW w:w="793" w:type="dxa"/>
            <w:gridSpan w:val="2"/>
            <w:tcBorders>
              <w:top w:val="single" w:sz="4" w:space="0" w:color="auto"/>
              <w:left w:val="outset" w:sz="6" w:space="0" w:color="000000"/>
              <w:bottom w:val="single" w:sz="4" w:space="0" w:color="auto"/>
              <w:right w:val="outset" w:sz="6" w:space="0" w:color="000000"/>
            </w:tcBorders>
            <w:vAlign w:val="center"/>
            <w:hideMark/>
          </w:tcPr>
          <w:p w:rsidR="001978E3" w:rsidRPr="001978E3" w:rsidRDefault="001978E3" w:rsidP="00797A5D">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立案之日起，60个工作日，特殊情况下，可延长至90个工作日</w:t>
            </w:r>
          </w:p>
        </w:tc>
        <w:tc>
          <w:tcPr>
            <w:tcW w:w="486" w:type="dxa"/>
            <w:tcBorders>
              <w:top w:val="single" w:sz="4" w:space="0" w:color="auto"/>
              <w:left w:val="outset" w:sz="6" w:space="0" w:color="000000"/>
              <w:bottom w:val="single" w:sz="4" w:space="0" w:color="auto"/>
              <w:right w:val="outset" w:sz="6" w:space="0" w:color="000000"/>
            </w:tcBorders>
            <w:vAlign w:val="center"/>
            <w:hideMark/>
          </w:tcPr>
          <w:p w:rsidR="001978E3" w:rsidRPr="0095374F" w:rsidRDefault="001978E3" w:rsidP="00797A5D">
            <w:pPr>
              <w:spacing w:after="0"/>
              <w:rPr>
                <w:rFonts w:ascii="宋体" w:eastAsia="宋体" w:hAnsi="宋体" w:cs="宋体"/>
                <w:color w:val="000000"/>
                <w:sz w:val="21"/>
                <w:szCs w:val="21"/>
              </w:rPr>
            </w:pPr>
            <w:r w:rsidRPr="006A6AB7">
              <w:rPr>
                <w:rFonts w:ascii="宋体" w:eastAsia="宋体" w:hAnsi="宋体" w:cs="宋体" w:hint="eastAsia"/>
                <w:color w:val="000000"/>
                <w:sz w:val="18"/>
                <w:szCs w:val="18"/>
              </w:rPr>
              <w:t>无</w:t>
            </w:r>
          </w:p>
        </w:tc>
        <w:tc>
          <w:tcPr>
            <w:tcW w:w="321" w:type="dxa"/>
            <w:tcBorders>
              <w:top w:val="single" w:sz="4" w:space="0" w:color="auto"/>
              <w:left w:val="outset" w:sz="6" w:space="0" w:color="000000"/>
              <w:bottom w:val="single" w:sz="4" w:space="0" w:color="auto"/>
              <w:right w:val="outset" w:sz="6" w:space="0" w:color="000000"/>
            </w:tcBorders>
            <w:vAlign w:val="center"/>
            <w:hideMark/>
          </w:tcPr>
          <w:p w:rsidR="001978E3" w:rsidRPr="0095374F" w:rsidRDefault="001978E3" w:rsidP="00797A5D">
            <w:pPr>
              <w:adjustRightInd/>
              <w:snapToGrid/>
              <w:spacing w:after="0"/>
              <w:rPr>
                <w:rFonts w:ascii="宋体" w:eastAsia="宋体" w:hAnsi="宋体" w:cs="宋体"/>
                <w:color w:val="000000"/>
                <w:sz w:val="21"/>
                <w:szCs w:val="21"/>
              </w:rPr>
            </w:pPr>
          </w:p>
        </w:tc>
      </w:tr>
      <w:tr w:rsidR="00ED170B" w:rsidRPr="0095374F" w:rsidTr="003C32FE">
        <w:trPr>
          <w:trHeight w:val="1951"/>
        </w:trPr>
        <w:tc>
          <w:tcPr>
            <w:tcW w:w="254" w:type="dxa"/>
            <w:tcBorders>
              <w:top w:val="outset" w:sz="6" w:space="0" w:color="000000"/>
              <w:left w:val="outset" w:sz="6" w:space="0" w:color="000000"/>
              <w:bottom w:val="outset" w:sz="6" w:space="0" w:color="000000"/>
              <w:right w:val="outset" w:sz="6" w:space="0" w:color="000000"/>
            </w:tcBorders>
            <w:vAlign w:val="center"/>
            <w:hideMark/>
          </w:tcPr>
          <w:p w:rsidR="00107136" w:rsidRDefault="002A70C9" w:rsidP="00797A5D">
            <w:pPr>
              <w:adjustRightInd/>
              <w:snapToGrid/>
              <w:spacing w:after="0"/>
              <w:ind w:firstLineChars="100" w:firstLine="240"/>
              <w:rPr>
                <w:rFonts w:ascii="宋体" w:eastAsia="宋体" w:hAnsi="宋体" w:cs="宋体"/>
                <w:color w:val="000000"/>
                <w:sz w:val="24"/>
                <w:szCs w:val="24"/>
              </w:rPr>
            </w:pPr>
            <w:r w:rsidRPr="001978E3">
              <w:rPr>
                <w:rFonts w:ascii="宋体" w:eastAsia="宋体" w:hAnsi="宋体" w:cs="宋体" w:hint="eastAsia"/>
                <w:color w:val="000000"/>
                <w:sz w:val="24"/>
                <w:szCs w:val="24"/>
              </w:rPr>
              <w:t>5</w:t>
            </w:r>
          </w:p>
          <w:p w:rsidR="00107136" w:rsidRDefault="00107136" w:rsidP="00107136">
            <w:pPr>
              <w:rPr>
                <w:rFonts w:ascii="宋体" w:eastAsia="宋体" w:hAnsi="宋体" w:cs="宋体"/>
                <w:sz w:val="24"/>
                <w:szCs w:val="24"/>
              </w:rPr>
            </w:pPr>
          </w:p>
          <w:p w:rsidR="002A70C9" w:rsidRPr="00107136" w:rsidRDefault="00107136" w:rsidP="00107136">
            <w:pPr>
              <w:rPr>
                <w:rFonts w:ascii="宋体" w:eastAsia="宋体" w:hAnsi="宋体" w:cs="宋体"/>
                <w:sz w:val="24"/>
                <w:szCs w:val="24"/>
              </w:rPr>
            </w:pPr>
            <w:r>
              <w:rPr>
                <w:rFonts w:ascii="宋体" w:eastAsia="宋体" w:hAnsi="宋体" w:cs="宋体" w:hint="eastAsia"/>
                <w:sz w:val="24"/>
                <w:szCs w:val="24"/>
              </w:rPr>
              <w:t>5</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2A70C9" w:rsidRPr="002A70C9" w:rsidRDefault="002A70C9" w:rsidP="00797A5D">
            <w:pPr>
              <w:adjustRightInd/>
              <w:snapToGrid/>
              <w:spacing w:after="0"/>
              <w:rPr>
                <w:rFonts w:ascii="宋体" w:eastAsia="宋体" w:hAnsi="宋体" w:cs="宋体"/>
                <w:color w:val="000000"/>
                <w:sz w:val="18"/>
                <w:szCs w:val="18"/>
              </w:rPr>
            </w:pPr>
            <w:r w:rsidRPr="002A70C9">
              <w:rPr>
                <w:rFonts w:ascii="宋体" w:eastAsia="宋体" w:hAnsi="宋体" w:cs="宋体" w:hint="eastAsia"/>
                <w:color w:val="000000"/>
                <w:sz w:val="18"/>
                <w:szCs w:val="18"/>
              </w:rPr>
              <w:t>对违反《中华人民共和国劳动法》行为的处罚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2A70C9" w:rsidRPr="002A70C9" w:rsidRDefault="002A70C9" w:rsidP="00797A5D">
            <w:pPr>
              <w:adjustRightInd/>
              <w:snapToGrid/>
              <w:spacing w:after="0"/>
              <w:rPr>
                <w:rFonts w:ascii="宋体" w:eastAsia="宋体" w:hAnsi="宋体" w:cs="宋体"/>
                <w:color w:val="000000"/>
                <w:sz w:val="18"/>
                <w:szCs w:val="18"/>
              </w:rPr>
            </w:pPr>
            <w:r w:rsidRPr="002A70C9">
              <w:rPr>
                <w:rFonts w:ascii="宋体" w:eastAsia="宋体" w:hAnsi="宋体" w:cs="宋体" w:hint="eastAsia"/>
                <w:color w:val="000000"/>
                <w:sz w:val="18"/>
                <w:szCs w:val="18"/>
              </w:rPr>
              <w:t>2.对用人单位违法延长劳动者工作时间的行为的处罚。</w:t>
            </w:r>
          </w:p>
        </w:tc>
        <w:tc>
          <w:tcPr>
            <w:tcW w:w="500" w:type="dxa"/>
            <w:tcBorders>
              <w:top w:val="outset" w:sz="6" w:space="0" w:color="000000"/>
              <w:left w:val="single" w:sz="4" w:space="0" w:color="auto"/>
              <w:bottom w:val="outset" w:sz="6" w:space="0" w:color="000000"/>
              <w:right w:val="single" w:sz="4" w:space="0" w:color="auto"/>
            </w:tcBorders>
            <w:vAlign w:val="center"/>
          </w:tcPr>
          <w:p w:rsidR="00610351" w:rsidRDefault="00610351" w:rsidP="00797A5D">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2A70C9" w:rsidRPr="002A70C9" w:rsidRDefault="00610351" w:rsidP="00797A5D">
            <w:pPr>
              <w:adjustRightInd/>
              <w:snapToGrid/>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2A70C9" w:rsidRPr="002A70C9" w:rsidRDefault="002A70C9" w:rsidP="00797A5D">
            <w:pPr>
              <w:adjustRightInd/>
              <w:snapToGrid/>
              <w:spacing w:after="0"/>
              <w:rPr>
                <w:rFonts w:ascii="宋体" w:eastAsia="宋体" w:hAnsi="宋体" w:cs="宋体"/>
                <w:color w:val="000000"/>
                <w:sz w:val="18"/>
                <w:szCs w:val="18"/>
              </w:rPr>
            </w:pPr>
            <w:r w:rsidRPr="002A70C9">
              <w:rPr>
                <w:rFonts w:ascii="宋体" w:eastAsia="宋体" w:hAnsi="宋体" w:cs="宋体" w:hint="eastAsia"/>
                <w:color w:val="000000"/>
                <w:sz w:val="18"/>
                <w:szCs w:val="18"/>
              </w:rPr>
              <w:t>开原市人力资源和社会保障局</w:t>
            </w:r>
          </w:p>
        </w:tc>
        <w:tc>
          <w:tcPr>
            <w:tcW w:w="484" w:type="dxa"/>
            <w:tcBorders>
              <w:top w:val="outset" w:sz="6" w:space="0" w:color="000000"/>
              <w:left w:val="single" w:sz="4" w:space="0" w:color="auto"/>
              <w:bottom w:val="outset" w:sz="6" w:space="0" w:color="000000"/>
              <w:right w:val="outset" w:sz="6" w:space="0" w:color="000000"/>
            </w:tcBorders>
            <w:vAlign w:val="center"/>
          </w:tcPr>
          <w:p w:rsidR="002A70C9" w:rsidRPr="0095374F" w:rsidRDefault="002A70C9"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tc>
        <w:tc>
          <w:tcPr>
            <w:tcW w:w="2292" w:type="dxa"/>
            <w:tcBorders>
              <w:top w:val="outset" w:sz="6" w:space="0" w:color="000000"/>
              <w:left w:val="outset" w:sz="6" w:space="0" w:color="000000"/>
              <w:bottom w:val="outset" w:sz="6" w:space="0" w:color="000000"/>
              <w:right w:val="single" w:sz="4" w:space="0" w:color="auto"/>
            </w:tcBorders>
            <w:vAlign w:val="center"/>
            <w:hideMark/>
          </w:tcPr>
          <w:p w:rsidR="002A70C9" w:rsidRPr="002A70C9" w:rsidRDefault="002A70C9" w:rsidP="00797A5D">
            <w:pPr>
              <w:adjustRightInd/>
              <w:snapToGrid/>
              <w:spacing w:after="0"/>
              <w:ind w:firstLineChars="50" w:firstLine="75"/>
              <w:rPr>
                <w:rFonts w:ascii="宋体" w:eastAsia="宋体" w:hAnsi="宋体" w:cs="宋体"/>
                <w:color w:val="000000"/>
                <w:sz w:val="15"/>
                <w:szCs w:val="15"/>
              </w:rPr>
            </w:pPr>
            <w:r w:rsidRPr="002A70C9">
              <w:rPr>
                <w:rFonts w:ascii="宋体" w:eastAsia="宋体" w:hAnsi="宋体" w:cs="宋体" w:hint="eastAsia"/>
                <w:color w:val="000000"/>
                <w:sz w:val="15"/>
                <w:szCs w:val="15"/>
              </w:rPr>
              <w:t xml:space="preserve">《中华人民共和国劳动法》（主席令第28号，1994年7月5日颁布） 第九十条 用人单位违反本法规定，延长劳动者工作时间的，由劳动行政部门给予警告，责令改正，并可以处以罚款。 </w:t>
            </w:r>
          </w:p>
        </w:tc>
        <w:tc>
          <w:tcPr>
            <w:tcW w:w="1835" w:type="dxa"/>
            <w:gridSpan w:val="4"/>
            <w:tcBorders>
              <w:top w:val="outset" w:sz="6" w:space="0" w:color="000000"/>
              <w:left w:val="single" w:sz="4" w:space="0" w:color="auto"/>
              <w:bottom w:val="outset" w:sz="6" w:space="0" w:color="000000"/>
              <w:right w:val="single" w:sz="4" w:space="0" w:color="auto"/>
            </w:tcBorders>
            <w:vAlign w:val="center"/>
          </w:tcPr>
          <w:p w:rsidR="002A70C9" w:rsidRPr="002A70C9" w:rsidRDefault="002A70C9" w:rsidP="00797A5D">
            <w:pPr>
              <w:adjustRightInd/>
              <w:snapToGrid/>
              <w:spacing w:after="0"/>
              <w:rPr>
                <w:rFonts w:ascii="宋体" w:eastAsia="宋体" w:hAnsi="宋体" w:cs="宋体"/>
                <w:color w:val="000000"/>
                <w:sz w:val="15"/>
                <w:szCs w:val="15"/>
              </w:rPr>
            </w:pPr>
            <w:r w:rsidRPr="002A70C9">
              <w:rPr>
                <w:rFonts w:ascii="宋体" w:eastAsia="宋体" w:hAnsi="宋体" w:cs="宋体" w:hint="eastAsia"/>
                <w:color w:val="000000"/>
                <w:sz w:val="15"/>
                <w:szCs w:val="15"/>
              </w:rPr>
              <w:t>《劳动保障监察条例》（国务院令〔2004〕第423号） 第二十五条 用人单位违反劳动保障法律、法规或者规章延长劳动者工作时间的，由劳动保障行政部门给予警告，责令限期改正，并可以按照受侵害的劳动者每人１００元以上５００元以下的标准计算，处以罚款。</w:t>
            </w:r>
          </w:p>
        </w:tc>
        <w:tc>
          <w:tcPr>
            <w:tcW w:w="1795" w:type="dxa"/>
            <w:gridSpan w:val="4"/>
            <w:tcBorders>
              <w:top w:val="outset" w:sz="6" w:space="0" w:color="000000"/>
              <w:left w:val="single" w:sz="4" w:space="0" w:color="auto"/>
              <w:bottom w:val="outset" w:sz="6" w:space="0" w:color="000000"/>
              <w:right w:val="single" w:sz="4" w:space="0" w:color="auto"/>
            </w:tcBorders>
            <w:vAlign w:val="center"/>
          </w:tcPr>
          <w:p w:rsidR="002A70C9" w:rsidRPr="0095374F" w:rsidRDefault="002A70C9" w:rsidP="00797A5D">
            <w:pPr>
              <w:adjustRightInd/>
              <w:snapToGrid/>
              <w:spacing w:after="0"/>
              <w:rPr>
                <w:rFonts w:ascii="宋体" w:eastAsia="宋体" w:hAnsi="宋体" w:cs="宋体"/>
                <w:color w:val="000000"/>
                <w:sz w:val="21"/>
                <w:szCs w:val="21"/>
              </w:rPr>
            </w:pPr>
          </w:p>
        </w:tc>
        <w:tc>
          <w:tcPr>
            <w:tcW w:w="1618" w:type="dxa"/>
            <w:tcBorders>
              <w:top w:val="outset" w:sz="6" w:space="0" w:color="000000"/>
              <w:left w:val="single" w:sz="4" w:space="0" w:color="auto"/>
              <w:bottom w:val="outset" w:sz="6" w:space="0" w:color="000000"/>
              <w:right w:val="single" w:sz="4" w:space="0" w:color="auto"/>
            </w:tcBorders>
            <w:vAlign w:val="center"/>
          </w:tcPr>
          <w:p w:rsidR="002A70C9" w:rsidRPr="0095374F" w:rsidRDefault="002A70C9" w:rsidP="00797A5D">
            <w:pPr>
              <w:adjustRightInd/>
              <w:snapToGrid/>
              <w:spacing w:after="0"/>
              <w:rPr>
                <w:rFonts w:ascii="宋体" w:eastAsia="宋体" w:hAnsi="宋体" w:cs="宋体"/>
                <w:color w:val="000000"/>
                <w:sz w:val="21"/>
                <w:szCs w:val="21"/>
              </w:rPr>
            </w:pPr>
          </w:p>
        </w:tc>
        <w:tc>
          <w:tcPr>
            <w:tcW w:w="1796" w:type="dxa"/>
            <w:gridSpan w:val="3"/>
            <w:tcBorders>
              <w:top w:val="outset" w:sz="6" w:space="0" w:color="000000"/>
              <w:left w:val="single" w:sz="4" w:space="0" w:color="auto"/>
              <w:bottom w:val="outset" w:sz="6" w:space="0" w:color="000000"/>
              <w:right w:val="outset" w:sz="6" w:space="0" w:color="000000"/>
            </w:tcBorders>
            <w:vAlign w:val="center"/>
          </w:tcPr>
          <w:p w:rsidR="002A70C9" w:rsidRPr="0095374F" w:rsidRDefault="002A70C9"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2A70C9" w:rsidRPr="0095374F" w:rsidRDefault="002A70C9"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法人自然人</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2A70C9" w:rsidRPr="0095374F" w:rsidRDefault="002A70C9"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立案之日起，60个工作日，特殊情况下，可延长至90个工作日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2A70C9" w:rsidRPr="0095374F" w:rsidRDefault="002A70C9"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2A70C9" w:rsidRPr="0095374F" w:rsidRDefault="002A70C9" w:rsidP="00797A5D">
            <w:pPr>
              <w:adjustRightInd/>
              <w:snapToGrid/>
              <w:spacing w:after="0"/>
              <w:rPr>
                <w:rFonts w:ascii="宋体" w:eastAsia="宋体" w:hAnsi="宋体" w:cs="宋体"/>
                <w:color w:val="000000"/>
                <w:sz w:val="21"/>
                <w:szCs w:val="21"/>
              </w:rPr>
            </w:pPr>
          </w:p>
        </w:tc>
      </w:tr>
      <w:tr w:rsidR="00ED170B" w:rsidRPr="0095374F" w:rsidTr="00AC4CD1">
        <w:trPr>
          <w:trHeight w:val="2120"/>
        </w:trPr>
        <w:tc>
          <w:tcPr>
            <w:tcW w:w="254" w:type="dxa"/>
            <w:tcBorders>
              <w:top w:val="outset" w:sz="6" w:space="0" w:color="000000"/>
              <w:left w:val="outset" w:sz="6" w:space="0" w:color="000000"/>
              <w:bottom w:val="outset" w:sz="6" w:space="0" w:color="000000"/>
              <w:right w:val="outset" w:sz="6" w:space="0" w:color="000000"/>
            </w:tcBorders>
            <w:vAlign w:val="center"/>
            <w:hideMark/>
          </w:tcPr>
          <w:p w:rsidR="002A70C9" w:rsidRPr="00107136" w:rsidRDefault="00107136" w:rsidP="00107136">
            <w:pPr>
              <w:rPr>
                <w:rFonts w:ascii="宋体" w:eastAsia="宋体" w:hAnsi="宋体" w:cs="宋体"/>
                <w:sz w:val="24"/>
                <w:szCs w:val="24"/>
              </w:rPr>
            </w:pPr>
            <w:r>
              <w:rPr>
                <w:rFonts w:ascii="宋体" w:eastAsia="宋体" w:hAnsi="宋体" w:cs="宋体" w:hint="eastAsia"/>
                <w:sz w:val="24"/>
                <w:szCs w:val="24"/>
              </w:rPr>
              <w:t>5</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2A70C9" w:rsidRPr="00610351" w:rsidRDefault="002A70C9" w:rsidP="00797A5D">
            <w:pPr>
              <w:adjustRightInd/>
              <w:snapToGrid/>
              <w:spacing w:after="0"/>
              <w:rPr>
                <w:rFonts w:ascii="宋体" w:eastAsia="宋体" w:hAnsi="宋体" w:cs="宋体"/>
                <w:color w:val="000000"/>
                <w:sz w:val="18"/>
                <w:szCs w:val="18"/>
              </w:rPr>
            </w:pPr>
            <w:r w:rsidRPr="00610351">
              <w:rPr>
                <w:rFonts w:ascii="宋体" w:eastAsia="宋体" w:hAnsi="宋体" w:cs="宋体" w:hint="eastAsia"/>
                <w:color w:val="000000"/>
                <w:sz w:val="18"/>
                <w:szCs w:val="18"/>
              </w:rPr>
              <w:t>对违反《中华人民共和国劳动法》行为的处罚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2A70C9" w:rsidRPr="002A70C9" w:rsidRDefault="002A70C9" w:rsidP="00797A5D">
            <w:pPr>
              <w:adjustRightInd/>
              <w:snapToGrid/>
              <w:spacing w:after="0"/>
              <w:rPr>
                <w:rFonts w:ascii="宋体" w:eastAsia="宋体" w:hAnsi="宋体" w:cs="宋体"/>
                <w:color w:val="000000"/>
                <w:sz w:val="18"/>
                <w:szCs w:val="18"/>
              </w:rPr>
            </w:pPr>
            <w:r w:rsidRPr="002A70C9">
              <w:rPr>
                <w:rFonts w:ascii="宋体" w:eastAsia="宋体" w:hAnsi="宋体" w:cs="宋体" w:hint="eastAsia"/>
                <w:color w:val="000000"/>
                <w:sz w:val="18"/>
                <w:szCs w:val="18"/>
              </w:rPr>
              <w:t>3.对非法招用、使用或介绍童工、未成年人就业，违反童工、未成年人保护规定的行为的处罚</w:t>
            </w:r>
          </w:p>
        </w:tc>
        <w:tc>
          <w:tcPr>
            <w:tcW w:w="500" w:type="dxa"/>
            <w:tcBorders>
              <w:top w:val="outset" w:sz="6" w:space="0" w:color="000000"/>
              <w:left w:val="single" w:sz="4" w:space="0" w:color="auto"/>
              <w:bottom w:val="outset" w:sz="6" w:space="0" w:color="000000"/>
              <w:right w:val="single" w:sz="4" w:space="0" w:color="auto"/>
            </w:tcBorders>
            <w:vAlign w:val="center"/>
          </w:tcPr>
          <w:p w:rsidR="00610351" w:rsidRDefault="00610351" w:rsidP="00797A5D">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2A70C9" w:rsidRPr="002A70C9" w:rsidRDefault="00610351" w:rsidP="00797A5D">
            <w:pPr>
              <w:adjustRightInd/>
              <w:snapToGrid/>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2A70C9" w:rsidRPr="002A70C9" w:rsidRDefault="002A70C9" w:rsidP="00797A5D">
            <w:pPr>
              <w:adjustRightInd/>
              <w:snapToGrid/>
              <w:spacing w:after="0"/>
              <w:rPr>
                <w:rFonts w:ascii="宋体" w:eastAsia="宋体" w:hAnsi="宋体" w:cs="宋体"/>
                <w:color w:val="000000"/>
                <w:sz w:val="18"/>
                <w:szCs w:val="18"/>
              </w:rPr>
            </w:pPr>
            <w:r w:rsidRPr="002A70C9">
              <w:rPr>
                <w:rFonts w:ascii="宋体" w:eastAsia="宋体" w:hAnsi="宋体" w:cs="宋体" w:hint="eastAsia"/>
                <w:color w:val="000000"/>
                <w:sz w:val="18"/>
                <w:szCs w:val="18"/>
              </w:rPr>
              <w:t>开原市人力资源和社会保障局</w:t>
            </w:r>
          </w:p>
        </w:tc>
        <w:tc>
          <w:tcPr>
            <w:tcW w:w="484" w:type="dxa"/>
            <w:tcBorders>
              <w:top w:val="outset" w:sz="6" w:space="0" w:color="000000"/>
              <w:left w:val="single" w:sz="4" w:space="0" w:color="auto"/>
              <w:bottom w:val="outset" w:sz="6" w:space="0" w:color="000000"/>
              <w:right w:val="outset" w:sz="6" w:space="0" w:color="000000"/>
            </w:tcBorders>
            <w:vAlign w:val="center"/>
          </w:tcPr>
          <w:p w:rsidR="002A70C9" w:rsidRDefault="002A70C9" w:rsidP="00797A5D">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2A70C9" w:rsidRPr="0095374F" w:rsidRDefault="002A70C9" w:rsidP="00797A5D">
            <w:pPr>
              <w:adjustRightInd/>
              <w:snapToGrid/>
              <w:spacing w:after="0"/>
              <w:rPr>
                <w:rFonts w:ascii="宋体" w:eastAsia="宋体" w:hAnsi="宋体" w:cs="宋体"/>
                <w:color w:val="000000"/>
                <w:sz w:val="21"/>
                <w:szCs w:val="21"/>
              </w:rPr>
            </w:pPr>
          </w:p>
        </w:tc>
        <w:tc>
          <w:tcPr>
            <w:tcW w:w="2292" w:type="dxa"/>
            <w:tcBorders>
              <w:top w:val="outset" w:sz="6" w:space="0" w:color="000000"/>
              <w:left w:val="outset" w:sz="6" w:space="0" w:color="000000"/>
              <w:bottom w:val="outset" w:sz="6" w:space="0" w:color="000000"/>
              <w:right w:val="single" w:sz="4" w:space="0" w:color="auto"/>
            </w:tcBorders>
            <w:vAlign w:val="center"/>
            <w:hideMark/>
          </w:tcPr>
          <w:p w:rsidR="002A70C9" w:rsidRDefault="002A70C9" w:rsidP="00797A5D">
            <w:pPr>
              <w:adjustRightInd/>
              <w:snapToGrid/>
              <w:spacing w:after="0"/>
              <w:ind w:firstLineChars="50" w:firstLine="75"/>
              <w:rPr>
                <w:rFonts w:ascii="宋体" w:eastAsia="宋体" w:hAnsi="宋体" w:cs="宋体"/>
                <w:color w:val="000000"/>
                <w:sz w:val="15"/>
                <w:szCs w:val="15"/>
              </w:rPr>
            </w:pPr>
            <w:r w:rsidRPr="002A70C9">
              <w:rPr>
                <w:rFonts w:ascii="宋体" w:eastAsia="宋体" w:hAnsi="宋体" w:cs="宋体" w:hint="eastAsia"/>
                <w:color w:val="000000"/>
                <w:sz w:val="15"/>
                <w:szCs w:val="15"/>
              </w:rPr>
              <w:t>《中华人民共和国劳动法》（主席令第28号，1994年7月5日颁布） 第九十四条 用人单位非法招用未满十六岁的未成年人的，由劳动行政部门责令改正，处以罚款；情节严重的，由工商行政管理部门吊销营业执照。 第九十五条 用人单位违反本法对女职工和未成年工的保护规定，侵害其合法权益的，由劳动行政部门责令改正，处以罚款；对女职工或者未成年工造成损害的，应当承担赔偿责任。</w:t>
            </w:r>
          </w:p>
          <w:p w:rsidR="002A70C9" w:rsidRPr="002A70C9" w:rsidRDefault="002A70C9" w:rsidP="00797A5D">
            <w:pPr>
              <w:adjustRightInd/>
              <w:snapToGrid/>
              <w:spacing w:after="0"/>
              <w:rPr>
                <w:rFonts w:ascii="宋体" w:eastAsia="宋体" w:hAnsi="宋体" w:cs="宋体"/>
                <w:color w:val="000000"/>
                <w:sz w:val="15"/>
                <w:szCs w:val="15"/>
              </w:rPr>
            </w:pPr>
            <w:r w:rsidRPr="002A70C9">
              <w:rPr>
                <w:rFonts w:ascii="宋体" w:eastAsia="宋体" w:hAnsi="宋体" w:cs="宋体" w:hint="eastAsia"/>
                <w:color w:val="000000"/>
                <w:sz w:val="15"/>
                <w:szCs w:val="15"/>
              </w:rPr>
              <w:t xml:space="preserve">《中华人民共和国未成年人保护法》（主席令第65号，2006年12月29日颁布） 第六十八条 非法招用未满十六周岁的未成年人，或者招用已满十六周岁的未成年人从事过重、有毒、有害等危害未成年人身心健康的劳动或者危险作业的，由劳动保障部门责令改正，处以罚款。 </w:t>
            </w:r>
          </w:p>
        </w:tc>
        <w:tc>
          <w:tcPr>
            <w:tcW w:w="1835" w:type="dxa"/>
            <w:gridSpan w:val="4"/>
            <w:tcBorders>
              <w:top w:val="outset" w:sz="6" w:space="0" w:color="000000"/>
              <w:left w:val="single" w:sz="4" w:space="0" w:color="auto"/>
              <w:bottom w:val="outset" w:sz="6" w:space="0" w:color="000000"/>
              <w:right w:val="single" w:sz="4" w:space="0" w:color="auto"/>
            </w:tcBorders>
            <w:vAlign w:val="center"/>
          </w:tcPr>
          <w:p w:rsidR="002A70C9" w:rsidRDefault="002A70C9" w:rsidP="00797A5D">
            <w:pPr>
              <w:adjustRightInd/>
              <w:snapToGrid/>
              <w:spacing w:after="0"/>
              <w:ind w:firstLineChars="50" w:firstLine="75"/>
              <w:rPr>
                <w:rFonts w:ascii="宋体" w:eastAsia="宋体" w:hAnsi="宋体" w:cs="宋体"/>
                <w:color w:val="000000"/>
                <w:sz w:val="15"/>
                <w:szCs w:val="15"/>
              </w:rPr>
            </w:pPr>
            <w:r w:rsidRPr="002A70C9">
              <w:rPr>
                <w:rFonts w:ascii="宋体" w:eastAsia="宋体" w:hAnsi="宋体" w:cs="宋体" w:hint="eastAsia"/>
                <w:color w:val="000000"/>
                <w:sz w:val="15"/>
                <w:szCs w:val="15"/>
              </w:rPr>
              <w:t>《禁止使用童工规定》（国务院令第364号，2002年10月1日颁布） 第四条 用人单位招用人员时，必须核查被招用人员的身份证；对不满16周岁的未成年人，一律不得录用。用人单位录用人员的录用登记、核查材料应当妥善保管。 第六条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w:t>
            </w:r>
            <w:r w:rsidRPr="002A70C9">
              <w:rPr>
                <w:rFonts w:ascii="宋体" w:eastAsia="宋体" w:hAnsi="宋体" w:cs="宋体" w:hint="eastAsia"/>
                <w:color w:val="000000"/>
                <w:sz w:val="15"/>
                <w:szCs w:val="15"/>
              </w:rPr>
              <w:lastRenderedPageBreak/>
              <w:t>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第七条 单位或者个人为不满１６周岁的未成年人介绍就业的，由劳动保障行政部门按照每介绍一人处５０００元罚款的标准给予处罚；职业中介机构为不满１６周岁的未成年人介绍就业的，并由劳动保障行政部门吊销其职业介绍许可证。第八条 用人单位未按照本规定第四条的规定保存录用登记材料，或者伪造录用登记材料的，由劳动保障行政部门处1万元的罚款。第九条 无营业执照、被依法吊销营业执照的单位以及未依法登记、备案的单位使用童工或者介绍童工就业的，依照本规定第六条、第七条、第八条规定的标准加一倍罚款，该非法单位由有关的行政主管部门予以取缔。</w:t>
            </w:r>
          </w:p>
          <w:p w:rsidR="00610351" w:rsidRPr="002A70C9" w:rsidRDefault="00610351" w:rsidP="00797A5D">
            <w:pPr>
              <w:adjustRightInd/>
              <w:snapToGrid/>
              <w:spacing w:after="0"/>
              <w:ind w:firstLineChars="100" w:firstLine="150"/>
              <w:rPr>
                <w:rFonts w:ascii="宋体" w:eastAsia="宋体" w:hAnsi="宋体" w:cs="宋体"/>
                <w:color w:val="000000"/>
                <w:sz w:val="15"/>
                <w:szCs w:val="15"/>
              </w:rPr>
            </w:pPr>
            <w:r w:rsidRPr="002A70C9">
              <w:rPr>
                <w:rFonts w:ascii="宋体" w:eastAsia="宋体" w:hAnsi="宋体" w:cs="宋体" w:hint="eastAsia"/>
                <w:color w:val="000000"/>
                <w:sz w:val="15"/>
                <w:szCs w:val="15"/>
              </w:rPr>
              <w:t>《劳动保障监察条例》（国务院令第423号，2004年11月1日颁布） 第二十三条 用人单位有下列行为之一的，由劳动保障行政部门责令改正，按照受侵害的劳动者每人1000元以上5000元以下的标准计算，处以罚款： （七）安排未成年工从事矿山井下、有毒有害、国家规定的第四级体力劳动强度的劳动或者其他禁忌从事的劳动的。 （八）未对未成年工定期进行健康检查的。</w:t>
            </w:r>
          </w:p>
        </w:tc>
        <w:tc>
          <w:tcPr>
            <w:tcW w:w="1795" w:type="dxa"/>
            <w:gridSpan w:val="4"/>
            <w:tcBorders>
              <w:top w:val="outset" w:sz="6" w:space="0" w:color="000000"/>
              <w:left w:val="single" w:sz="4" w:space="0" w:color="auto"/>
              <w:bottom w:val="outset" w:sz="6" w:space="0" w:color="000000"/>
              <w:right w:val="single" w:sz="4" w:space="0" w:color="auto"/>
            </w:tcBorders>
            <w:vAlign w:val="center"/>
          </w:tcPr>
          <w:p w:rsidR="002A70C9" w:rsidRPr="002A70C9" w:rsidRDefault="002A70C9" w:rsidP="00797A5D">
            <w:pPr>
              <w:adjustRightInd/>
              <w:snapToGrid/>
              <w:spacing w:after="0"/>
              <w:ind w:firstLineChars="50" w:firstLine="75"/>
              <w:rPr>
                <w:rFonts w:ascii="宋体" w:eastAsia="宋体" w:hAnsi="宋体" w:cs="宋体"/>
                <w:color w:val="000000"/>
                <w:sz w:val="15"/>
                <w:szCs w:val="15"/>
              </w:rPr>
            </w:pPr>
            <w:r w:rsidRPr="002A70C9">
              <w:rPr>
                <w:rFonts w:ascii="宋体" w:eastAsia="宋体" w:hAnsi="宋体" w:cs="宋体" w:hint="eastAsia"/>
                <w:color w:val="000000"/>
                <w:sz w:val="15"/>
                <w:szCs w:val="15"/>
              </w:rPr>
              <w:lastRenderedPageBreak/>
              <w:t xml:space="preserve">《辽宁省劳动监察条例》（2010年修正） 第二十一条 用人单位非法招用未满16周岁的未成年人的，由劳动保障行政部门按招用人数处以每人2000元以上5000元以下罚款；情节严重的，由工商行政管理部门依法吊销营业执照。 </w:t>
            </w:r>
            <w:r w:rsidR="00610351">
              <w:rPr>
                <w:rFonts w:ascii="宋体" w:eastAsia="宋体" w:hAnsi="宋体" w:cs="宋体" w:hint="eastAsia"/>
                <w:color w:val="000000"/>
                <w:sz w:val="15"/>
                <w:szCs w:val="15"/>
              </w:rPr>
              <w:t xml:space="preserve"> </w:t>
            </w:r>
            <w:r w:rsidRPr="002A70C9">
              <w:rPr>
                <w:rFonts w:ascii="宋体" w:eastAsia="宋体" w:hAnsi="宋体" w:cs="宋体" w:hint="eastAsia"/>
                <w:color w:val="000000"/>
                <w:sz w:val="15"/>
                <w:szCs w:val="15"/>
              </w:rPr>
              <w:t>第三十一条 违反本条例规定，介绍、招用未满16周岁的未成年人就业，或者介绍、招用求职人员从事法律、法规禁止从事的职业的，由县以上劳动行政部门责令改正，并按介绍、招用人数处以每人2000元至500元罚款；对求职人员造成损害的，依法承担赔偿责任。</w:t>
            </w:r>
          </w:p>
        </w:tc>
        <w:tc>
          <w:tcPr>
            <w:tcW w:w="1618" w:type="dxa"/>
            <w:tcBorders>
              <w:top w:val="outset" w:sz="6" w:space="0" w:color="000000"/>
              <w:left w:val="single" w:sz="4" w:space="0" w:color="auto"/>
              <w:bottom w:val="outset" w:sz="6" w:space="0" w:color="000000"/>
              <w:right w:val="single" w:sz="4" w:space="0" w:color="auto"/>
            </w:tcBorders>
            <w:vAlign w:val="center"/>
          </w:tcPr>
          <w:p w:rsidR="002A70C9" w:rsidRPr="0095374F" w:rsidRDefault="002A70C9" w:rsidP="00797A5D">
            <w:pPr>
              <w:adjustRightInd/>
              <w:snapToGrid/>
              <w:spacing w:after="0"/>
              <w:rPr>
                <w:rFonts w:ascii="宋体" w:eastAsia="宋体" w:hAnsi="宋体" w:cs="宋体"/>
                <w:color w:val="000000"/>
                <w:sz w:val="21"/>
                <w:szCs w:val="21"/>
              </w:rPr>
            </w:pPr>
          </w:p>
        </w:tc>
        <w:tc>
          <w:tcPr>
            <w:tcW w:w="1796" w:type="dxa"/>
            <w:gridSpan w:val="3"/>
            <w:tcBorders>
              <w:top w:val="outset" w:sz="6" w:space="0" w:color="000000"/>
              <w:left w:val="single" w:sz="4" w:space="0" w:color="auto"/>
              <w:bottom w:val="outset" w:sz="6" w:space="0" w:color="000000"/>
              <w:right w:val="outset" w:sz="6" w:space="0" w:color="000000"/>
            </w:tcBorders>
            <w:vAlign w:val="center"/>
          </w:tcPr>
          <w:p w:rsidR="002A70C9" w:rsidRPr="0095374F" w:rsidRDefault="002A70C9"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2A70C9" w:rsidRPr="0095374F" w:rsidRDefault="002A70C9"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法人自然人</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2A70C9" w:rsidRPr="0095374F" w:rsidRDefault="002A70C9"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立案之日起，60个工作日，特殊情况下，可延长至90个工作日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2A70C9" w:rsidRPr="0095374F" w:rsidRDefault="002A70C9"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2A70C9" w:rsidRPr="0095374F" w:rsidRDefault="002A70C9" w:rsidP="00797A5D">
            <w:pPr>
              <w:adjustRightInd/>
              <w:snapToGrid/>
              <w:spacing w:after="0"/>
              <w:rPr>
                <w:rFonts w:ascii="宋体" w:eastAsia="宋体" w:hAnsi="宋体" w:cs="宋体"/>
                <w:color w:val="000000"/>
                <w:sz w:val="21"/>
                <w:szCs w:val="21"/>
              </w:rPr>
            </w:pPr>
          </w:p>
        </w:tc>
      </w:tr>
      <w:tr w:rsidR="00ED170B" w:rsidRPr="0095374F" w:rsidTr="003C32FE">
        <w:trPr>
          <w:trHeight w:val="1128"/>
        </w:trPr>
        <w:tc>
          <w:tcPr>
            <w:tcW w:w="254" w:type="dxa"/>
            <w:tcBorders>
              <w:top w:val="outset" w:sz="6" w:space="0" w:color="000000"/>
              <w:left w:val="outset" w:sz="6" w:space="0" w:color="000000"/>
              <w:bottom w:val="outset" w:sz="6" w:space="0" w:color="000000"/>
              <w:right w:val="outset" w:sz="6" w:space="0" w:color="000000"/>
            </w:tcBorders>
            <w:vAlign w:val="center"/>
            <w:hideMark/>
          </w:tcPr>
          <w:p w:rsidR="00DC45DA" w:rsidRPr="00DC45DA" w:rsidRDefault="00B07AF2" w:rsidP="00107136">
            <w:pPr>
              <w:adjustRightInd/>
              <w:snapToGrid/>
              <w:spacing w:after="0"/>
              <w:rPr>
                <w:rFonts w:ascii="宋体" w:eastAsia="宋体" w:hAnsi="宋体" w:cs="宋体"/>
                <w:color w:val="000000"/>
                <w:sz w:val="24"/>
                <w:szCs w:val="24"/>
              </w:rPr>
            </w:pPr>
            <w:r>
              <w:rPr>
                <w:rFonts w:ascii="宋体" w:eastAsia="宋体" w:hAnsi="宋体" w:cs="宋体" w:hint="eastAsia"/>
                <w:color w:val="000000"/>
                <w:sz w:val="24"/>
                <w:szCs w:val="24"/>
              </w:rPr>
              <w:lastRenderedPageBreak/>
              <w:t>5</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DC45DA" w:rsidRPr="00610351" w:rsidRDefault="00DC45DA" w:rsidP="00797A5D">
            <w:pPr>
              <w:adjustRightInd/>
              <w:snapToGrid/>
              <w:spacing w:after="0"/>
              <w:rPr>
                <w:rFonts w:ascii="宋体" w:eastAsia="宋体" w:hAnsi="宋体" w:cs="宋体"/>
                <w:color w:val="000000"/>
                <w:sz w:val="18"/>
                <w:szCs w:val="18"/>
              </w:rPr>
            </w:pPr>
            <w:r w:rsidRPr="00610351">
              <w:rPr>
                <w:rFonts w:ascii="宋体" w:eastAsia="宋体" w:hAnsi="宋体" w:cs="宋体" w:hint="eastAsia"/>
                <w:color w:val="000000"/>
                <w:sz w:val="18"/>
                <w:szCs w:val="18"/>
              </w:rPr>
              <w:t>对违反《中华人民共和国劳动法》行为的处罚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DC45DA" w:rsidRPr="00610351" w:rsidRDefault="00DC45DA" w:rsidP="00797A5D">
            <w:pPr>
              <w:adjustRightInd/>
              <w:snapToGrid/>
              <w:spacing w:after="0"/>
              <w:rPr>
                <w:rFonts w:ascii="宋体" w:eastAsia="宋体" w:hAnsi="宋体" w:cs="宋体"/>
                <w:color w:val="000000"/>
                <w:sz w:val="18"/>
                <w:szCs w:val="18"/>
              </w:rPr>
            </w:pPr>
            <w:r w:rsidRPr="00610351">
              <w:rPr>
                <w:rFonts w:ascii="宋体" w:eastAsia="宋体" w:hAnsi="宋体" w:cs="宋体" w:hint="eastAsia"/>
                <w:color w:val="000000"/>
                <w:sz w:val="18"/>
                <w:szCs w:val="18"/>
              </w:rPr>
              <w:t>4.对用人单位违反女职工保护规定的行为的处罚。</w:t>
            </w:r>
          </w:p>
        </w:tc>
        <w:tc>
          <w:tcPr>
            <w:tcW w:w="500" w:type="dxa"/>
            <w:tcBorders>
              <w:top w:val="outset" w:sz="6" w:space="0" w:color="000000"/>
              <w:left w:val="single" w:sz="4" w:space="0" w:color="auto"/>
              <w:bottom w:val="outset" w:sz="6" w:space="0" w:color="000000"/>
              <w:right w:val="single" w:sz="4" w:space="0" w:color="auto"/>
            </w:tcBorders>
            <w:vAlign w:val="center"/>
          </w:tcPr>
          <w:p w:rsidR="00DC45DA" w:rsidRDefault="00DC45DA" w:rsidP="00797A5D">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DC45DA" w:rsidRPr="0095374F" w:rsidRDefault="00DC45DA"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DC45DA" w:rsidRPr="0095374F" w:rsidRDefault="00DC45DA" w:rsidP="00797A5D">
            <w:pPr>
              <w:adjustRightInd/>
              <w:snapToGrid/>
              <w:spacing w:after="0"/>
              <w:rPr>
                <w:rFonts w:ascii="宋体" w:eastAsia="宋体" w:hAnsi="宋体" w:cs="宋体"/>
                <w:color w:val="000000"/>
                <w:sz w:val="21"/>
                <w:szCs w:val="21"/>
              </w:rPr>
            </w:pPr>
            <w:r w:rsidRPr="002A70C9">
              <w:rPr>
                <w:rFonts w:ascii="宋体" w:eastAsia="宋体" w:hAnsi="宋体" w:cs="宋体" w:hint="eastAsia"/>
                <w:color w:val="000000"/>
                <w:sz w:val="18"/>
                <w:szCs w:val="18"/>
              </w:rPr>
              <w:t>开原市人力资源和社会保障局</w:t>
            </w:r>
          </w:p>
        </w:tc>
        <w:tc>
          <w:tcPr>
            <w:tcW w:w="484" w:type="dxa"/>
            <w:tcBorders>
              <w:top w:val="outset" w:sz="6" w:space="0" w:color="000000"/>
              <w:left w:val="single" w:sz="4" w:space="0" w:color="auto"/>
              <w:bottom w:val="outset" w:sz="6" w:space="0" w:color="000000"/>
              <w:right w:val="outset" w:sz="6" w:space="0" w:color="000000"/>
            </w:tcBorders>
            <w:vAlign w:val="center"/>
          </w:tcPr>
          <w:p w:rsidR="00DC45DA" w:rsidRDefault="00DC45DA" w:rsidP="00797A5D">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DC45DA" w:rsidRDefault="00DC45DA" w:rsidP="00797A5D">
            <w:pPr>
              <w:adjustRightInd/>
              <w:snapToGrid/>
              <w:spacing w:line="220" w:lineRule="atLeast"/>
              <w:rPr>
                <w:rFonts w:ascii="宋体" w:eastAsia="宋体" w:hAnsi="宋体" w:cs="宋体"/>
                <w:color w:val="000000"/>
                <w:sz w:val="21"/>
                <w:szCs w:val="21"/>
              </w:rPr>
            </w:pPr>
          </w:p>
          <w:p w:rsidR="00DC45DA" w:rsidRPr="0095374F" w:rsidRDefault="00DC45DA" w:rsidP="00797A5D">
            <w:pPr>
              <w:adjustRightInd/>
              <w:snapToGrid/>
              <w:spacing w:after="0"/>
              <w:rPr>
                <w:rFonts w:ascii="宋体" w:eastAsia="宋体" w:hAnsi="宋体" w:cs="宋体"/>
                <w:color w:val="000000"/>
                <w:sz w:val="21"/>
                <w:szCs w:val="21"/>
              </w:rPr>
            </w:pPr>
          </w:p>
        </w:tc>
        <w:tc>
          <w:tcPr>
            <w:tcW w:w="2292" w:type="dxa"/>
            <w:tcBorders>
              <w:top w:val="outset" w:sz="6" w:space="0" w:color="000000"/>
              <w:left w:val="outset" w:sz="6" w:space="0" w:color="000000"/>
              <w:bottom w:val="outset" w:sz="6" w:space="0" w:color="000000"/>
              <w:right w:val="single" w:sz="4" w:space="0" w:color="auto"/>
            </w:tcBorders>
            <w:vAlign w:val="center"/>
            <w:hideMark/>
          </w:tcPr>
          <w:p w:rsidR="00DC45DA" w:rsidRPr="00610351" w:rsidRDefault="00DC45DA" w:rsidP="00797A5D">
            <w:pPr>
              <w:adjustRightInd/>
              <w:snapToGrid/>
              <w:spacing w:after="0"/>
              <w:ind w:firstLineChars="50" w:firstLine="75"/>
              <w:rPr>
                <w:rFonts w:ascii="宋体" w:eastAsia="宋体" w:hAnsi="宋体" w:cs="宋体"/>
                <w:color w:val="000000"/>
                <w:sz w:val="15"/>
                <w:szCs w:val="15"/>
              </w:rPr>
            </w:pPr>
            <w:r w:rsidRPr="00610351">
              <w:rPr>
                <w:rFonts w:ascii="宋体" w:eastAsia="宋体" w:hAnsi="宋体" w:cs="宋体" w:hint="eastAsia"/>
                <w:color w:val="000000"/>
                <w:sz w:val="15"/>
                <w:szCs w:val="15"/>
              </w:rPr>
              <w:t xml:space="preserve">《中华人民共和国劳动法》（主席令第28号，1994年7月5日颁布） 第九十五条 用人单位违反本法对女职工和未成年工的保护规定，侵害其合法权益的，由劳动行政部门责令改正，处以罚款；对女职工或者未成年工造成损害的，应当承担赔偿责任。 </w:t>
            </w:r>
          </w:p>
        </w:tc>
        <w:tc>
          <w:tcPr>
            <w:tcW w:w="1835" w:type="dxa"/>
            <w:gridSpan w:val="4"/>
            <w:tcBorders>
              <w:top w:val="outset" w:sz="6" w:space="0" w:color="000000"/>
              <w:left w:val="single" w:sz="4" w:space="0" w:color="auto"/>
              <w:bottom w:val="outset" w:sz="6" w:space="0" w:color="000000"/>
              <w:right w:val="single" w:sz="4" w:space="0" w:color="auto"/>
            </w:tcBorders>
            <w:vAlign w:val="center"/>
          </w:tcPr>
          <w:p w:rsidR="006B6774" w:rsidRDefault="00DC45DA" w:rsidP="00797A5D">
            <w:pPr>
              <w:adjustRightInd/>
              <w:snapToGrid/>
              <w:spacing w:after="0"/>
              <w:rPr>
                <w:rFonts w:ascii="宋体" w:eastAsia="宋体" w:hAnsi="宋体" w:cs="宋体"/>
                <w:color w:val="000000"/>
                <w:sz w:val="15"/>
                <w:szCs w:val="15"/>
              </w:rPr>
            </w:pPr>
            <w:r w:rsidRPr="00610351">
              <w:rPr>
                <w:rFonts w:ascii="宋体" w:eastAsia="宋体" w:hAnsi="宋体" w:cs="宋体" w:hint="eastAsia"/>
                <w:color w:val="000000"/>
                <w:sz w:val="15"/>
                <w:szCs w:val="15"/>
              </w:rPr>
              <w:t xml:space="preserve">《劳动保障监察条例》（国务院令第423号，2004年11月1日颁布） 第二十三条 用人单位有下列行为之一的，由劳动保障行政部门责令改正，按照受侵害的劳动者每人１０００元以上５０００元以下的标准计算，处以罚款：（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７个月以上的女职工夜班劳动或者延长其工作时间的；（五）女职工生育享受产假少于９０天的；（六）安排女职工在哺乳未满１周岁的婴儿期间从事国家规定的第三级体力劳动强度的劳动或者哺乳期禁忌从事的其他劳动，以及延长其工作时间或者安排其夜班劳动的。 </w:t>
            </w:r>
          </w:p>
          <w:p w:rsidR="00DC45DA" w:rsidRPr="00610351" w:rsidRDefault="00DC45DA" w:rsidP="00797A5D">
            <w:pPr>
              <w:adjustRightInd/>
              <w:snapToGrid/>
              <w:spacing w:after="0"/>
              <w:rPr>
                <w:rFonts w:ascii="宋体" w:eastAsia="宋体" w:hAnsi="宋体" w:cs="宋体"/>
                <w:color w:val="000000"/>
                <w:sz w:val="15"/>
                <w:szCs w:val="15"/>
              </w:rPr>
            </w:pPr>
            <w:r w:rsidRPr="00610351">
              <w:rPr>
                <w:rFonts w:ascii="宋体" w:eastAsia="宋体" w:hAnsi="宋体" w:cs="宋体" w:hint="eastAsia"/>
                <w:color w:val="000000"/>
                <w:sz w:val="15"/>
                <w:szCs w:val="15"/>
              </w:rPr>
              <w:t>《女职工劳动保护特别规定》（国务院令第619号，2012年4月28日颁布） 第十三条 用人单位违反本规定第六条第二款、第七条、第九条第一款规定的，由县级以上人民政府人力资源社会保障行政部门责令限期改正，按照受侵害女职工每人1000元以上5000元以下的标准计算，处以罚款。 　　 第六条 对怀孕7个月以上的女职工，用人单位不得延长劳动时间或者安排夜班劳动，并应当在劳动时间内安排一定的休息时间。 第七条　女职工生育享受98天产假，其中产前可以休假15天；难产的，增加产假15天；生育多胞胎的，每多生育1个婴儿，增加产假15天。女职工怀孕未满4个月流产的，享受15天产</w:t>
            </w:r>
            <w:r w:rsidRPr="00610351">
              <w:rPr>
                <w:rFonts w:ascii="宋体" w:eastAsia="宋体" w:hAnsi="宋体" w:cs="宋体" w:hint="eastAsia"/>
                <w:color w:val="000000"/>
                <w:sz w:val="15"/>
                <w:szCs w:val="15"/>
              </w:rPr>
              <w:lastRenderedPageBreak/>
              <w:t>假；怀孕满4个月流产的，享受42天产假。 第九条　对哺乳未满1周岁婴儿的女职工，用人单位不得延长劳动时间或者安排夜班劳动。</w:t>
            </w:r>
          </w:p>
        </w:tc>
        <w:tc>
          <w:tcPr>
            <w:tcW w:w="1795" w:type="dxa"/>
            <w:gridSpan w:val="4"/>
            <w:tcBorders>
              <w:top w:val="outset" w:sz="6" w:space="0" w:color="000000"/>
              <w:left w:val="single" w:sz="4" w:space="0" w:color="auto"/>
              <w:bottom w:val="outset" w:sz="6" w:space="0" w:color="000000"/>
              <w:right w:val="single" w:sz="4" w:space="0" w:color="auto"/>
            </w:tcBorders>
            <w:vAlign w:val="center"/>
          </w:tcPr>
          <w:p w:rsidR="00DC45DA" w:rsidRPr="0095374F" w:rsidRDefault="00DC45DA" w:rsidP="00797A5D">
            <w:pPr>
              <w:adjustRightInd/>
              <w:snapToGrid/>
              <w:spacing w:after="0"/>
              <w:rPr>
                <w:rFonts w:ascii="宋体" w:eastAsia="宋体" w:hAnsi="宋体" w:cs="宋体"/>
                <w:color w:val="000000"/>
                <w:sz w:val="21"/>
                <w:szCs w:val="21"/>
              </w:rPr>
            </w:pPr>
          </w:p>
        </w:tc>
        <w:tc>
          <w:tcPr>
            <w:tcW w:w="1618" w:type="dxa"/>
            <w:tcBorders>
              <w:top w:val="outset" w:sz="6" w:space="0" w:color="000000"/>
              <w:left w:val="single" w:sz="4" w:space="0" w:color="auto"/>
              <w:bottom w:val="outset" w:sz="6" w:space="0" w:color="000000"/>
              <w:right w:val="single" w:sz="4" w:space="0" w:color="auto"/>
            </w:tcBorders>
            <w:vAlign w:val="center"/>
          </w:tcPr>
          <w:p w:rsidR="00DC45DA" w:rsidRPr="0095374F" w:rsidRDefault="00DC45DA" w:rsidP="00797A5D">
            <w:pPr>
              <w:adjustRightInd/>
              <w:snapToGrid/>
              <w:spacing w:after="0"/>
              <w:rPr>
                <w:rFonts w:ascii="宋体" w:eastAsia="宋体" w:hAnsi="宋体" w:cs="宋体"/>
                <w:color w:val="000000"/>
                <w:sz w:val="21"/>
                <w:szCs w:val="21"/>
              </w:rPr>
            </w:pPr>
          </w:p>
        </w:tc>
        <w:tc>
          <w:tcPr>
            <w:tcW w:w="1796" w:type="dxa"/>
            <w:gridSpan w:val="3"/>
            <w:tcBorders>
              <w:top w:val="outset" w:sz="6" w:space="0" w:color="000000"/>
              <w:left w:val="single" w:sz="4" w:space="0" w:color="auto"/>
              <w:bottom w:val="outset" w:sz="6" w:space="0" w:color="000000"/>
              <w:right w:val="outset" w:sz="6" w:space="0" w:color="000000"/>
            </w:tcBorders>
            <w:vAlign w:val="center"/>
          </w:tcPr>
          <w:p w:rsidR="00DC45DA" w:rsidRPr="0095374F" w:rsidRDefault="00DC45DA"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DC45DA" w:rsidRPr="0095374F" w:rsidRDefault="00DC45DA"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法人自然人</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DC45DA" w:rsidRPr="0095374F" w:rsidRDefault="00DC45DA"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立案之日起，60个工作日，特殊情况下，可延长至90个工作日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DC45DA" w:rsidRPr="0095374F" w:rsidRDefault="00DC45DA"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DC45DA" w:rsidRPr="0095374F" w:rsidRDefault="00DC45DA" w:rsidP="00797A5D">
            <w:pPr>
              <w:adjustRightInd/>
              <w:snapToGrid/>
              <w:spacing w:after="0"/>
              <w:rPr>
                <w:rFonts w:ascii="宋体" w:eastAsia="宋体" w:hAnsi="宋体" w:cs="宋体"/>
                <w:color w:val="000000"/>
                <w:sz w:val="21"/>
                <w:szCs w:val="21"/>
              </w:rPr>
            </w:pPr>
          </w:p>
        </w:tc>
      </w:tr>
      <w:tr w:rsidR="00ED170B" w:rsidRPr="0095374F"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B07AF2" w:rsidRDefault="00DC45DA" w:rsidP="00797A5D">
            <w:pPr>
              <w:adjustRightInd/>
              <w:snapToGrid/>
              <w:spacing w:after="0"/>
              <w:ind w:firstLineChars="100" w:firstLine="240"/>
              <w:rPr>
                <w:rFonts w:ascii="宋体" w:eastAsia="宋体" w:hAnsi="宋体" w:cs="宋体"/>
                <w:color w:val="000000"/>
                <w:sz w:val="24"/>
                <w:szCs w:val="24"/>
              </w:rPr>
            </w:pPr>
            <w:r w:rsidRPr="00DC45DA">
              <w:rPr>
                <w:rFonts w:ascii="宋体" w:eastAsia="宋体" w:hAnsi="宋体" w:cs="宋体" w:hint="eastAsia"/>
                <w:color w:val="000000"/>
                <w:sz w:val="24"/>
                <w:szCs w:val="24"/>
              </w:rPr>
              <w:lastRenderedPageBreak/>
              <w:t>6</w:t>
            </w:r>
          </w:p>
          <w:p w:rsidR="00B07AF2" w:rsidRDefault="00B07AF2" w:rsidP="00B07AF2">
            <w:pPr>
              <w:rPr>
                <w:rFonts w:ascii="宋体" w:eastAsia="宋体" w:hAnsi="宋体" w:cs="宋体"/>
                <w:sz w:val="24"/>
                <w:szCs w:val="24"/>
              </w:rPr>
            </w:pPr>
          </w:p>
          <w:p w:rsidR="00DC45DA" w:rsidRPr="00B07AF2" w:rsidRDefault="00B07AF2" w:rsidP="00B07AF2">
            <w:pPr>
              <w:rPr>
                <w:rFonts w:ascii="宋体" w:eastAsia="宋体" w:hAnsi="宋体" w:cs="宋体"/>
                <w:sz w:val="24"/>
                <w:szCs w:val="24"/>
              </w:rPr>
            </w:pPr>
            <w:r>
              <w:rPr>
                <w:rFonts w:ascii="宋体" w:eastAsia="宋体" w:hAnsi="宋体" w:cs="宋体" w:hint="eastAsia"/>
                <w:sz w:val="24"/>
                <w:szCs w:val="24"/>
              </w:rPr>
              <w:t>6</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DC45DA" w:rsidRPr="00DC45DA" w:rsidRDefault="00DC45DA" w:rsidP="00797A5D">
            <w:pPr>
              <w:adjustRightInd/>
              <w:snapToGrid/>
              <w:spacing w:after="0"/>
              <w:rPr>
                <w:rFonts w:ascii="宋体" w:eastAsia="宋体" w:hAnsi="宋体" w:cs="宋体"/>
                <w:color w:val="000000"/>
                <w:sz w:val="18"/>
                <w:szCs w:val="18"/>
              </w:rPr>
            </w:pPr>
            <w:r w:rsidRPr="00DC45DA">
              <w:rPr>
                <w:rFonts w:ascii="宋体" w:eastAsia="宋体" w:hAnsi="宋体" w:cs="宋体" w:hint="eastAsia"/>
                <w:color w:val="000000"/>
                <w:sz w:val="18"/>
                <w:szCs w:val="18"/>
              </w:rPr>
              <w:t>对违反《中华人民共和国劳动合同法》行为的处罚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DC45DA" w:rsidRPr="00DC45DA" w:rsidRDefault="00DC45DA" w:rsidP="00797A5D">
            <w:pPr>
              <w:adjustRightInd/>
              <w:snapToGrid/>
              <w:spacing w:after="0"/>
              <w:rPr>
                <w:rFonts w:ascii="宋体" w:eastAsia="宋体" w:hAnsi="宋体" w:cs="宋体"/>
                <w:color w:val="000000"/>
                <w:sz w:val="18"/>
                <w:szCs w:val="18"/>
              </w:rPr>
            </w:pPr>
            <w:r w:rsidRPr="00DC45DA">
              <w:rPr>
                <w:rFonts w:ascii="宋体" w:eastAsia="宋体" w:hAnsi="宋体" w:cs="宋体" w:hint="eastAsia"/>
                <w:color w:val="000000"/>
                <w:sz w:val="18"/>
                <w:szCs w:val="18"/>
              </w:rPr>
              <w:t>1.对用人单位未按规定建立职工名册的行为的处罚</w:t>
            </w:r>
          </w:p>
        </w:tc>
        <w:tc>
          <w:tcPr>
            <w:tcW w:w="500" w:type="dxa"/>
            <w:tcBorders>
              <w:top w:val="outset" w:sz="6" w:space="0" w:color="000000"/>
              <w:left w:val="single" w:sz="4" w:space="0" w:color="auto"/>
              <w:bottom w:val="outset" w:sz="6" w:space="0" w:color="000000"/>
              <w:right w:val="single" w:sz="4" w:space="0" w:color="auto"/>
            </w:tcBorders>
            <w:vAlign w:val="center"/>
          </w:tcPr>
          <w:p w:rsidR="003C32FE" w:rsidRDefault="003C32FE" w:rsidP="003C32FE">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DC45DA" w:rsidRPr="00DC45DA" w:rsidRDefault="003C32FE" w:rsidP="003C32FE">
            <w:pPr>
              <w:adjustRightInd/>
              <w:snapToGrid/>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DC45DA" w:rsidRPr="00DC45DA" w:rsidRDefault="00DC45DA" w:rsidP="00797A5D">
            <w:pPr>
              <w:adjustRightInd/>
              <w:snapToGrid/>
              <w:spacing w:after="0"/>
              <w:rPr>
                <w:rFonts w:ascii="宋体" w:eastAsia="宋体" w:hAnsi="宋体" w:cs="宋体"/>
                <w:color w:val="000000"/>
                <w:sz w:val="18"/>
                <w:szCs w:val="18"/>
              </w:rPr>
            </w:pPr>
            <w:r w:rsidRPr="00DC45DA">
              <w:rPr>
                <w:rFonts w:ascii="宋体" w:eastAsia="宋体" w:hAnsi="宋体" w:cs="宋体" w:hint="eastAsia"/>
                <w:color w:val="000000"/>
                <w:sz w:val="18"/>
                <w:szCs w:val="18"/>
              </w:rPr>
              <w:t>开原市人力资源和社会保障局</w:t>
            </w:r>
          </w:p>
        </w:tc>
        <w:tc>
          <w:tcPr>
            <w:tcW w:w="484" w:type="dxa"/>
            <w:tcBorders>
              <w:top w:val="outset" w:sz="6" w:space="0" w:color="000000"/>
              <w:left w:val="single" w:sz="4" w:space="0" w:color="auto"/>
              <w:bottom w:val="outset" w:sz="6" w:space="0" w:color="000000"/>
              <w:right w:val="outset" w:sz="6" w:space="0" w:color="000000"/>
            </w:tcBorders>
            <w:vAlign w:val="center"/>
          </w:tcPr>
          <w:p w:rsidR="00DC45DA" w:rsidRDefault="00DC45DA" w:rsidP="00797A5D">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DC45DA" w:rsidRPr="00DC45DA" w:rsidRDefault="00DC45DA" w:rsidP="00797A5D">
            <w:pPr>
              <w:adjustRightInd/>
              <w:snapToGrid/>
              <w:spacing w:after="0"/>
              <w:rPr>
                <w:rFonts w:ascii="宋体" w:eastAsia="宋体" w:hAnsi="宋体" w:cs="宋体"/>
                <w:color w:val="000000"/>
                <w:sz w:val="18"/>
                <w:szCs w:val="18"/>
              </w:rPr>
            </w:pPr>
          </w:p>
        </w:tc>
        <w:tc>
          <w:tcPr>
            <w:tcW w:w="2292" w:type="dxa"/>
            <w:tcBorders>
              <w:top w:val="outset" w:sz="6" w:space="0" w:color="000000"/>
              <w:left w:val="outset" w:sz="6" w:space="0" w:color="000000"/>
              <w:bottom w:val="outset" w:sz="6" w:space="0" w:color="000000"/>
              <w:right w:val="single" w:sz="4" w:space="0" w:color="auto"/>
            </w:tcBorders>
            <w:vAlign w:val="center"/>
            <w:hideMark/>
          </w:tcPr>
          <w:p w:rsidR="00DC45DA" w:rsidRPr="00DC45DA" w:rsidRDefault="00DC45DA" w:rsidP="00797A5D">
            <w:pPr>
              <w:adjustRightInd/>
              <w:snapToGrid/>
              <w:spacing w:after="0"/>
              <w:ind w:firstLineChars="50" w:firstLine="75"/>
              <w:rPr>
                <w:rFonts w:ascii="宋体" w:eastAsia="宋体" w:hAnsi="宋体" w:cs="宋体"/>
                <w:color w:val="000000"/>
                <w:sz w:val="15"/>
                <w:szCs w:val="15"/>
              </w:rPr>
            </w:pPr>
            <w:r w:rsidRPr="00DC45DA">
              <w:rPr>
                <w:rFonts w:ascii="宋体" w:eastAsia="宋体" w:hAnsi="宋体" w:cs="宋体" w:hint="eastAsia"/>
                <w:color w:val="000000"/>
                <w:sz w:val="15"/>
                <w:szCs w:val="15"/>
              </w:rPr>
              <w:t xml:space="preserve">《中华人民共和国劳动合同法》（主席令第65号， 2012年12月修订） 第七条 用人单位自用工之日起即与劳动者建立劳动关系，用人单位应当建立职工名册备查。 </w:t>
            </w:r>
          </w:p>
        </w:tc>
        <w:tc>
          <w:tcPr>
            <w:tcW w:w="1835" w:type="dxa"/>
            <w:gridSpan w:val="4"/>
            <w:tcBorders>
              <w:top w:val="outset" w:sz="6" w:space="0" w:color="000000"/>
              <w:left w:val="single" w:sz="4" w:space="0" w:color="auto"/>
              <w:bottom w:val="outset" w:sz="6" w:space="0" w:color="000000"/>
              <w:right w:val="single" w:sz="4" w:space="0" w:color="auto"/>
            </w:tcBorders>
            <w:vAlign w:val="center"/>
          </w:tcPr>
          <w:p w:rsidR="00DC45DA" w:rsidRPr="0095374F" w:rsidRDefault="00DC45DA" w:rsidP="00797A5D">
            <w:pPr>
              <w:adjustRightInd/>
              <w:snapToGrid/>
              <w:spacing w:after="0"/>
              <w:ind w:firstLineChars="50" w:firstLine="75"/>
              <w:rPr>
                <w:rFonts w:ascii="宋体" w:eastAsia="宋体" w:hAnsi="宋体" w:cs="宋体"/>
                <w:color w:val="000000"/>
                <w:sz w:val="21"/>
                <w:szCs w:val="21"/>
              </w:rPr>
            </w:pPr>
            <w:r w:rsidRPr="00DC45DA">
              <w:rPr>
                <w:rFonts w:ascii="宋体" w:eastAsia="宋体" w:hAnsi="宋体" w:cs="宋体" w:hint="eastAsia"/>
                <w:color w:val="000000"/>
                <w:sz w:val="15"/>
                <w:szCs w:val="15"/>
              </w:rPr>
              <w:t>《中华人民共和国劳动合同法实施条例》（国务院令第535号，2008年9月3日颁布） 第三十三条 用人单位违反劳动合同法有关建立职工名册规定的，由劳动行政部门责令限期改正；逾期不改正的，由劳动行政部门处2000元以上2万元以下的罚款。</w:t>
            </w:r>
          </w:p>
        </w:tc>
        <w:tc>
          <w:tcPr>
            <w:tcW w:w="1795" w:type="dxa"/>
            <w:gridSpan w:val="4"/>
            <w:tcBorders>
              <w:top w:val="single" w:sz="4" w:space="0" w:color="auto"/>
              <w:left w:val="single" w:sz="4" w:space="0" w:color="auto"/>
              <w:bottom w:val="outset" w:sz="6" w:space="0" w:color="000000"/>
              <w:right w:val="single" w:sz="4" w:space="0" w:color="auto"/>
            </w:tcBorders>
            <w:vAlign w:val="center"/>
          </w:tcPr>
          <w:p w:rsidR="00DC45DA" w:rsidRPr="0095374F" w:rsidRDefault="00DC45DA" w:rsidP="00797A5D">
            <w:pPr>
              <w:adjustRightInd/>
              <w:snapToGrid/>
              <w:spacing w:after="0"/>
              <w:rPr>
                <w:rFonts w:ascii="宋体" w:eastAsia="宋体" w:hAnsi="宋体" w:cs="宋体"/>
                <w:color w:val="000000"/>
                <w:sz w:val="21"/>
                <w:szCs w:val="21"/>
              </w:rPr>
            </w:pPr>
          </w:p>
        </w:tc>
        <w:tc>
          <w:tcPr>
            <w:tcW w:w="1618" w:type="dxa"/>
            <w:tcBorders>
              <w:top w:val="single" w:sz="4" w:space="0" w:color="auto"/>
              <w:left w:val="single" w:sz="4" w:space="0" w:color="auto"/>
              <w:bottom w:val="outset" w:sz="6" w:space="0" w:color="000000"/>
              <w:right w:val="single" w:sz="4" w:space="0" w:color="auto"/>
            </w:tcBorders>
            <w:vAlign w:val="center"/>
          </w:tcPr>
          <w:p w:rsidR="00DC45DA" w:rsidRPr="0095374F" w:rsidRDefault="00DC45DA" w:rsidP="00797A5D">
            <w:pPr>
              <w:adjustRightInd/>
              <w:snapToGrid/>
              <w:spacing w:after="0"/>
              <w:rPr>
                <w:rFonts w:ascii="宋体" w:eastAsia="宋体" w:hAnsi="宋体" w:cs="宋体"/>
                <w:color w:val="000000"/>
                <w:sz w:val="21"/>
                <w:szCs w:val="21"/>
              </w:rPr>
            </w:pPr>
          </w:p>
        </w:tc>
        <w:tc>
          <w:tcPr>
            <w:tcW w:w="1796" w:type="dxa"/>
            <w:gridSpan w:val="3"/>
            <w:tcBorders>
              <w:top w:val="single" w:sz="4" w:space="0" w:color="auto"/>
              <w:left w:val="single" w:sz="4" w:space="0" w:color="auto"/>
              <w:bottom w:val="outset" w:sz="6" w:space="0" w:color="000000"/>
              <w:right w:val="outset" w:sz="6" w:space="0" w:color="000000"/>
            </w:tcBorders>
            <w:vAlign w:val="center"/>
          </w:tcPr>
          <w:p w:rsidR="00DC45DA" w:rsidRPr="0095374F" w:rsidRDefault="00DC45DA"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DC45DA" w:rsidRPr="0095374F" w:rsidRDefault="00DC45DA"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法人自然人</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DC45DA" w:rsidRPr="0095374F" w:rsidRDefault="00DC45DA"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立案之日起，60个工作日，特殊情况下，可延长至90个工作日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DC45DA" w:rsidRPr="0095374F" w:rsidRDefault="00DC45DA"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DC45DA" w:rsidRPr="0095374F" w:rsidRDefault="0096155B" w:rsidP="00797A5D">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r>
      <w:tr w:rsidR="00ED170B" w:rsidRPr="0095374F"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DC45DA" w:rsidRPr="00DC45DA" w:rsidRDefault="00DC45DA" w:rsidP="00797A5D">
            <w:pPr>
              <w:adjustRightInd/>
              <w:snapToGrid/>
              <w:spacing w:after="0"/>
              <w:ind w:firstLineChars="100" w:firstLine="240"/>
              <w:rPr>
                <w:rFonts w:ascii="宋体" w:eastAsia="宋体" w:hAnsi="宋体" w:cs="宋体"/>
                <w:color w:val="000000"/>
                <w:sz w:val="24"/>
                <w:szCs w:val="24"/>
              </w:rPr>
            </w:pPr>
            <w:r w:rsidRPr="00DC45DA">
              <w:rPr>
                <w:rFonts w:ascii="宋体" w:eastAsia="宋体" w:hAnsi="宋体" w:cs="宋体" w:hint="eastAsia"/>
                <w:color w:val="000000"/>
                <w:sz w:val="24"/>
                <w:szCs w:val="24"/>
              </w:rPr>
              <w:t>6</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DC45DA" w:rsidRPr="00DC45DA" w:rsidRDefault="00DC45DA" w:rsidP="00797A5D">
            <w:pPr>
              <w:adjustRightInd/>
              <w:snapToGrid/>
              <w:spacing w:after="0"/>
              <w:rPr>
                <w:rFonts w:ascii="宋体" w:eastAsia="宋体" w:hAnsi="宋体" w:cs="宋体"/>
                <w:color w:val="000000"/>
                <w:sz w:val="18"/>
                <w:szCs w:val="18"/>
              </w:rPr>
            </w:pPr>
            <w:r w:rsidRPr="00DC45DA">
              <w:rPr>
                <w:rFonts w:ascii="宋体" w:eastAsia="宋体" w:hAnsi="宋体" w:cs="宋体" w:hint="eastAsia"/>
                <w:color w:val="000000"/>
                <w:sz w:val="18"/>
                <w:szCs w:val="18"/>
              </w:rPr>
              <w:t>对违反《中华人民共和国劳动合同法》行为的处罚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DC45DA" w:rsidRPr="00DC45DA" w:rsidRDefault="00DC45DA" w:rsidP="00797A5D">
            <w:pPr>
              <w:adjustRightInd/>
              <w:snapToGrid/>
              <w:spacing w:after="0"/>
              <w:rPr>
                <w:rFonts w:ascii="宋体" w:eastAsia="宋体" w:hAnsi="宋体" w:cs="宋体"/>
                <w:color w:val="000000"/>
                <w:sz w:val="18"/>
                <w:szCs w:val="18"/>
              </w:rPr>
            </w:pPr>
            <w:r w:rsidRPr="00DC45DA">
              <w:rPr>
                <w:rFonts w:ascii="宋体" w:eastAsia="宋体" w:hAnsi="宋体" w:cs="宋体" w:hint="eastAsia"/>
                <w:color w:val="000000"/>
                <w:sz w:val="18"/>
                <w:szCs w:val="18"/>
              </w:rPr>
              <w:t>2.对用人单位扣押劳动者居民身份证等证件、扣押劳动者档案或者其他物品以及以担保或其他名义向劳动者收取财物的行为的处罚</w:t>
            </w:r>
          </w:p>
        </w:tc>
        <w:tc>
          <w:tcPr>
            <w:tcW w:w="500" w:type="dxa"/>
            <w:tcBorders>
              <w:top w:val="outset" w:sz="6" w:space="0" w:color="000000"/>
              <w:left w:val="single" w:sz="4" w:space="0" w:color="auto"/>
              <w:bottom w:val="outset" w:sz="6" w:space="0" w:color="000000"/>
              <w:right w:val="single" w:sz="4" w:space="0" w:color="auto"/>
            </w:tcBorders>
            <w:vAlign w:val="center"/>
          </w:tcPr>
          <w:p w:rsidR="003C32FE" w:rsidRDefault="003C32FE" w:rsidP="003C32FE">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DC45DA" w:rsidRPr="00DC45DA" w:rsidRDefault="003C32FE" w:rsidP="003C32FE">
            <w:pPr>
              <w:adjustRightInd/>
              <w:snapToGrid/>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DC45DA" w:rsidRPr="00DC45DA" w:rsidRDefault="00DC45DA" w:rsidP="00797A5D">
            <w:pPr>
              <w:adjustRightInd/>
              <w:snapToGrid/>
              <w:spacing w:after="0"/>
              <w:rPr>
                <w:rFonts w:ascii="宋体" w:eastAsia="宋体" w:hAnsi="宋体" w:cs="宋体"/>
                <w:color w:val="000000"/>
                <w:sz w:val="18"/>
                <w:szCs w:val="18"/>
              </w:rPr>
            </w:pPr>
            <w:r w:rsidRPr="00DC45DA">
              <w:rPr>
                <w:rFonts w:ascii="宋体" w:eastAsia="宋体" w:hAnsi="宋体" w:cs="宋体" w:hint="eastAsia"/>
                <w:color w:val="000000"/>
                <w:sz w:val="18"/>
                <w:szCs w:val="18"/>
              </w:rPr>
              <w:t>开原市人力资源和社会保障局</w:t>
            </w:r>
          </w:p>
        </w:tc>
        <w:tc>
          <w:tcPr>
            <w:tcW w:w="484" w:type="dxa"/>
            <w:tcBorders>
              <w:top w:val="outset" w:sz="6" w:space="0" w:color="000000"/>
              <w:left w:val="single" w:sz="4" w:space="0" w:color="auto"/>
              <w:bottom w:val="outset" w:sz="6" w:space="0" w:color="000000"/>
              <w:right w:val="outset" w:sz="6" w:space="0" w:color="000000"/>
            </w:tcBorders>
            <w:vAlign w:val="center"/>
          </w:tcPr>
          <w:p w:rsidR="00DC45DA" w:rsidRDefault="00DC45DA" w:rsidP="00797A5D">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DC45DA" w:rsidRPr="00DC45DA" w:rsidRDefault="00DC45DA" w:rsidP="00797A5D">
            <w:pPr>
              <w:adjustRightInd/>
              <w:snapToGrid/>
              <w:spacing w:after="0"/>
              <w:rPr>
                <w:rFonts w:ascii="宋体" w:eastAsia="宋体" w:hAnsi="宋体" w:cs="宋体"/>
                <w:color w:val="000000"/>
                <w:sz w:val="18"/>
                <w:szCs w:val="18"/>
              </w:rPr>
            </w:pPr>
          </w:p>
        </w:tc>
        <w:tc>
          <w:tcPr>
            <w:tcW w:w="2292" w:type="dxa"/>
            <w:tcBorders>
              <w:top w:val="outset" w:sz="6" w:space="0" w:color="000000"/>
              <w:left w:val="outset" w:sz="6" w:space="0" w:color="000000"/>
              <w:bottom w:val="outset" w:sz="6" w:space="0" w:color="000000"/>
              <w:right w:val="single" w:sz="4" w:space="0" w:color="auto"/>
            </w:tcBorders>
            <w:vAlign w:val="center"/>
            <w:hideMark/>
          </w:tcPr>
          <w:p w:rsidR="00DC45DA" w:rsidRPr="00DC45DA" w:rsidRDefault="00DC45DA" w:rsidP="00797A5D">
            <w:pPr>
              <w:adjustRightInd/>
              <w:snapToGrid/>
              <w:spacing w:after="0"/>
              <w:ind w:firstLineChars="50" w:firstLine="75"/>
              <w:rPr>
                <w:rFonts w:ascii="宋体" w:eastAsia="宋体" w:hAnsi="宋体" w:cs="宋体"/>
                <w:color w:val="000000"/>
                <w:sz w:val="15"/>
                <w:szCs w:val="15"/>
              </w:rPr>
            </w:pPr>
            <w:r w:rsidRPr="00DC45DA">
              <w:rPr>
                <w:rFonts w:ascii="宋体" w:eastAsia="宋体" w:hAnsi="宋体" w:cs="宋体" w:hint="eastAsia"/>
                <w:color w:val="000000"/>
                <w:sz w:val="15"/>
                <w:szCs w:val="15"/>
              </w:rPr>
              <w:t xml:space="preserve">《中华人民共和国劳动合同法》（主席令第65号， 2012年12月修订） 第八十四条 用人单位违反本法规定，扣押劳动者居民身份证等证件的，由劳动行政部门责令限期退还劳动者本人，并依照有关法律规定给予处罚。 用人单位违反本法规定，以担保或者其他名义向劳动者收取财物的，由劳动行政部门责令限期退还劳动者本人，并以每人五百元以上二千元以下的标准处以罚款；给劳动者造成损害的，应当承担赔偿责任。 劳动者依法解除或者终止劳动合同，用人单位扣押劳动者档案或者其他物品的，依照前款规定处罚。 </w:t>
            </w:r>
          </w:p>
        </w:tc>
        <w:tc>
          <w:tcPr>
            <w:tcW w:w="1835" w:type="dxa"/>
            <w:gridSpan w:val="4"/>
            <w:tcBorders>
              <w:top w:val="outset" w:sz="6" w:space="0" w:color="000000"/>
              <w:left w:val="single" w:sz="4" w:space="0" w:color="auto"/>
              <w:bottom w:val="outset" w:sz="6" w:space="0" w:color="000000"/>
              <w:right w:val="single" w:sz="4" w:space="0" w:color="auto"/>
            </w:tcBorders>
            <w:vAlign w:val="center"/>
          </w:tcPr>
          <w:p w:rsidR="00DC45DA" w:rsidRPr="0095374F" w:rsidRDefault="00DC45DA" w:rsidP="00797A5D">
            <w:pPr>
              <w:adjustRightInd/>
              <w:snapToGrid/>
              <w:spacing w:after="0"/>
              <w:rPr>
                <w:rFonts w:ascii="宋体" w:eastAsia="宋体" w:hAnsi="宋体" w:cs="宋体"/>
                <w:color w:val="000000"/>
                <w:sz w:val="21"/>
                <w:szCs w:val="21"/>
              </w:rPr>
            </w:pPr>
          </w:p>
        </w:tc>
        <w:tc>
          <w:tcPr>
            <w:tcW w:w="1795" w:type="dxa"/>
            <w:gridSpan w:val="4"/>
            <w:tcBorders>
              <w:top w:val="outset" w:sz="6" w:space="0" w:color="000000"/>
              <w:left w:val="single" w:sz="4" w:space="0" w:color="auto"/>
              <w:bottom w:val="outset" w:sz="6" w:space="0" w:color="000000"/>
              <w:right w:val="single" w:sz="4" w:space="0" w:color="auto"/>
            </w:tcBorders>
            <w:vAlign w:val="center"/>
          </w:tcPr>
          <w:p w:rsidR="00DC45DA" w:rsidRPr="0095374F" w:rsidRDefault="00DC45DA" w:rsidP="00797A5D">
            <w:pPr>
              <w:adjustRightInd/>
              <w:snapToGrid/>
              <w:spacing w:after="0"/>
              <w:ind w:firstLineChars="50" w:firstLine="75"/>
              <w:rPr>
                <w:rFonts w:ascii="宋体" w:eastAsia="宋体" w:hAnsi="宋体" w:cs="宋体"/>
                <w:color w:val="000000"/>
                <w:sz w:val="21"/>
                <w:szCs w:val="21"/>
              </w:rPr>
            </w:pPr>
            <w:r w:rsidRPr="00DC45DA">
              <w:rPr>
                <w:rFonts w:ascii="宋体" w:eastAsia="宋体" w:hAnsi="宋体" w:cs="宋体" w:hint="eastAsia"/>
                <w:color w:val="000000"/>
                <w:sz w:val="15"/>
                <w:szCs w:val="15"/>
              </w:rPr>
              <w:t>《辽宁省劳动力市场管理条例》（2004年修正） 第三十条 用人单位违反本条例规定，由县以上劳动行政部门依照正规下列规定处罚：（二）招用人员时收取抵押金、集资款等费用或扣留证件的，责令退还，并按招用人数处以每人1000元以下罚款。</w:t>
            </w:r>
          </w:p>
        </w:tc>
        <w:tc>
          <w:tcPr>
            <w:tcW w:w="1618" w:type="dxa"/>
            <w:tcBorders>
              <w:top w:val="outset" w:sz="6" w:space="0" w:color="000000"/>
              <w:left w:val="single" w:sz="4" w:space="0" w:color="auto"/>
              <w:bottom w:val="outset" w:sz="6" w:space="0" w:color="000000"/>
              <w:right w:val="single" w:sz="4" w:space="0" w:color="auto"/>
            </w:tcBorders>
            <w:vAlign w:val="center"/>
          </w:tcPr>
          <w:p w:rsidR="00DC45DA" w:rsidRPr="0095374F" w:rsidRDefault="00DC45DA" w:rsidP="00797A5D">
            <w:pPr>
              <w:adjustRightInd/>
              <w:snapToGrid/>
              <w:spacing w:after="0"/>
              <w:rPr>
                <w:rFonts w:ascii="宋体" w:eastAsia="宋体" w:hAnsi="宋体" w:cs="宋体"/>
                <w:color w:val="000000"/>
                <w:sz w:val="21"/>
                <w:szCs w:val="21"/>
              </w:rPr>
            </w:pPr>
          </w:p>
        </w:tc>
        <w:tc>
          <w:tcPr>
            <w:tcW w:w="1796" w:type="dxa"/>
            <w:gridSpan w:val="3"/>
            <w:tcBorders>
              <w:top w:val="outset" w:sz="6" w:space="0" w:color="000000"/>
              <w:left w:val="single" w:sz="4" w:space="0" w:color="auto"/>
              <w:bottom w:val="outset" w:sz="6" w:space="0" w:color="000000"/>
              <w:right w:val="outset" w:sz="6" w:space="0" w:color="000000"/>
            </w:tcBorders>
            <w:vAlign w:val="center"/>
          </w:tcPr>
          <w:p w:rsidR="00DC45DA" w:rsidRPr="0095374F" w:rsidRDefault="00DC45DA"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DC45DA" w:rsidRPr="0095374F" w:rsidRDefault="00DC45DA"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法人自然人</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DC45DA"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立案之日起，60个工作日，特殊情况下，可延长至90个工作日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DC45DA" w:rsidRPr="0095374F" w:rsidRDefault="00DC45DA"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DC45DA" w:rsidRPr="0095374F" w:rsidRDefault="00DC45DA" w:rsidP="00797A5D">
            <w:pPr>
              <w:adjustRightInd/>
              <w:snapToGrid/>
              <w:spacing w:after="0"/>
              <w:rPr>
                <w:rFonts w:ascii="宋体" w:eastAsia="宋体" w:hAnsi="宋体" w:cs="宋体"/>
                <w:color w:val="000000"/>
                <w:sz w:val="21"/>
                <w:szCs w:val="21"/>
              </w:rPr>
            </w:pPr>
          </w:p>
        </w:tc>
      </w:tr>
      <w:tr w:rsidR="00ED170B" w:rsidRPr="0095374F"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6</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t>对违反《中华人民共和国就业促进法》行为的处罚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t>1.对职业中介机构违反有关规定的行为的处罚</w:t>
            </w:r>
          </w:p>
        </w:tc>
        <w:tc>
          <w:tcPr>
            <w:tcW w:w="500" w:type="dxa"/>
            <w:tcBorders>
              <w:top w:val="outset" w:sz="6" w:space="0" w:color="000000"/>
              <w:left w:val="single" w:sz="4" w:space="0" w:color="auto"/>
              <w:bottom w:val="outset" w:sz="6" w:space="0" w:color="000000"/>
              <w:right w:val="single" w:sz="4" w:space="0" w:color="auto"/>
            </w:tcBorders>
            <w:vAlign w:val="center"/>
          </w:tcPr>
          <w:p w:rsidR="003C32FE" w:rsidRDefault="003C32FE" w:rsidP="003C32FE">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193BC7" w:rsidRPr="00193BC7" w:rsidRDefault="003C32FE" w:rsidP="003C32FE">
            <w:pPr>
              <w:adjustRightInd/>
              <w:snapToGrid/>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193BC7" w:rsidRPr="00193BC7" w:rsidRDefault="00193BC7"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t>开原市人力资源和社会保障局</w:t>
            </w:r>
          </w:p>
        </w:tc>
        <w:tc>
          <w:tcPr>
            <w:tcW w:w="484" w:type="dxa"/>
            <w:tcBorders>
              <w:top w:val="outset" w:sz="6" w:space="0" w:color="000000"/>
              <w:left w:val="single" w:sz="4" w:space="0" w:color="auto"/>
              <w:bottom w:val="outset" w:sz="6" w:space="0" w:color="000000"/>
              <w:right w:val="outset" w:sz="6" w:space="0" w:color="000000"/>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193BC7" w:rsidRPr="0095374F" w:rsidRDefault="00193BC7" w:rsidP="00797A5D">
            <w:pPr>
              <w:adjustRightInd/>
              <w:snapToGrid/>
              <w:spacing w:after="0"/>
              <w:rPr>
                <w:rFonts w:ascii="宋体" w:eastAsia="宋体" w:hAnsi="宋体" w:cs="宋体"/>
                <w:color w:val="000000"/>
                <w:sz w:val="21"/>
                <w:szCs w:val="21"/>
              </w:rPr>
            </w:pPr>
          </w:p>
        </w:tc>
        <w:tc>
          <w:tcPr>
            <w:tcW w:w="2292" w:type="dxa"/>
            <w:tcBorders>
              <w:top w:val="outset" w:sz="6" w:space="0" w:color="000000"/>
              <w:left w:val="outset" w:sz="6" w:space="0" w:color="000000"/>
              <w:bottom w:val="outset" w:sz="6" w:space="0" w:color="000000"/>
              <w:right w:val="single" w:sz="4" w:space="0" w:color="auto"/>
            </w:tcBorders>
            <w:vAlign w:val="center"/>
            <w:hideMark/>
          </w:tcPr>
          <w:p w:rsidR="00193BC7" w:rsidRPr="00DC45DA" w:rsidRDefault="00193BC7" w:rsidP="00797A5D">
            <w:pPr>
              <w:adjustRightInd/>
              <w:snapToGrid/>
              <w:spacing w:after="0"/>
              <w:ind w:firstLineChars="50" w:firstLine="75"/>
              <w:rPr>
                <w:rFonts w:ascii="宋体" w:eastAsia="宋体" w:hAnsi="宋体" w:cs="宋体"/>
                <w:color w:val="000000"/>
                <w:sz w:val="15"/>
                <w:szCs w:val="15"/>
              </w:rPr>
            </w:pPr>
            <w:r w:rsidRPr="00DC45DA">
              <w:rPr>
                <w:rFonts w:ascii="宋体" w:eastAsia="宋体" w:hAnsi="宋体" w:cs="宋体" w:hint="eastAsia"/>
                <w:color w:val="000000"/>
                <w:sz w:val="15"/>
                <w:szCs w:val="15"/>
              </w:rPr>
              <w:t>《中华人民共和国就业促进法》（主席令第七十号，2007年8月30日颁布） 第六十四条 违反本法规定，未经许可和登记，擅自从事职业中介活动的，由劳动行政部门或者其他主管部门依法予以关闭；有违法所得的，没收违法所得，并处一万元以上五万元以下的罚款。 第六十五条 违反本法规定，职业中介机构提供虚假就业信息，为无合法证照的用人单位提供职业中介服务，伪造、涂改、转让职业中介许可证的，由劳动行政部</w:t>
            </w:r>
            <w:r w:rsidRPr="00DC45DA">
              <w:rPr>
                <w:rFonts w:ascii="宋体" w:eastAsia="宋体" w:hAnsi="宋体" w:cs="宋体" w:hint="eastAsia"/>
                <w:color w:val="000000"/>
                <w:sz w:val="15"/>
                <w:szCs w:val="15"/>
              </w:rPr>
              <w:lastRenderedPageBreak/>
              <w:t>门或者其他主管部门责令改正；有违法所得的，没收违法所得，并处一万元以上五万元以下的罚款；情节严重的，吊销职业中介许可证。 第六十六条 违反本法规定，职业中介机构扣押劳动者居民身份证等证件的，由劳动行政部门责令限期退还劳动者，并依照有关法律规定给予处罚。违反本法规定，职业中介机构向劳动者收取押金的，由劳动行政部门责令限期退还劳动者，并以每人五百元以上二千元以下的标准处以罚款。</w:t>
            </w:r>
          </w:p>
        </w:tc>
        <w:tc>
          <w:tcPr>
            <w:tcW w:w="183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79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ind w:firstLineChars="50" w:firstLine="75"/>
              <w:rPr>
                <w:rFonts w:ascii="宋体" w:eastAsia="宋体" w:hAnsi="宋体" w:cs="宋体"/>
                <w:color w:val="000000"/>
                <w:sz w:val="21"/>
                <w:szCs w:val="21"/>
              </w:rPr>
            </w:pPr>
            <w:r w:rsidRPr="00DC45DA">
              <w:rPr>
                <w:rFonts w:ascii="宋体" w:eastAsia="宋体" w:hAnsi="宋体" w:cs="宋体" w:hint="eastAsia"/>
                <w:color w:val="000000"/>
                <w:sz w:val="15"/>
                <w:szCs w:val="15"/>
              </w:rPr>
              <w:t>《辽宁省劳动力市场管理条例》(2004年修正) 第二十九条 职业介绍机构违反本条例规定，由县以上劳动行政部门依照下列规定处罚： (一)擅自开办职业介绍机构，从事职业介绍活动的，责令停止活动，没收违法所得，并处以违法所得5倍以下罚款; (二)出卖、伪造、涂改、出租、转让、转借《职业介绍许可证》的，没收违</w:t>
            </w:r>
            <w:r w:rsidRPr="00DC45DA">
              <w:rPr>
                <w:rFonts w:ascii="宋体" w:eastAsia="宋体" w:hAnsi="宋体" w:cs="宋体" w:hint="eastAsia"/>
                <w:color w:val="000000"/>
                <w:sz w:val="15"/>
                <w:szCs w:val="15"/>
              </w:rPr>
              <w:lastRenderedPageBreak/>
              <w:t>法所得，并处以1万元至3万元罚款； (三)从事与职业介绍无关的活动和超越规定范围从事职业介绍活动的，责令改正;情节严重的，吊销《职业介绍许可证》，没收违法所得，并处以违法所得1至2倍的罚款; (四)以欺诈、诱惑、胁迫方式进行职业介绍活动，或者提供虚假劳动力供求信息的，吊销《职业介绍许可证》，没收违法所得，并处以违法所得5倍以下罚款。 第三十条 用人单位违反本条例规定，由县以上劳动行政部门依照下列规定处罚： (二)招用人员时收取抵押金、集资款等费用或扣留证件的，责令退还，并按招用人数处以每人1000元以下罚款。</w:t>
            </w:r>
          </w:p>
        </w:tc>
        <w:tc>
          <w:tcPr>
            <w:tcW w:w="1618" w:type="dxa"/>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ind w:firstLineChars="50" w:firstLine="75"/>
              <w:rPr>
                <w:rFonts w:ascii="宋体" w:eastAsia="宋体" w:hAnsi="宋体" w:cs="宋体"/>
                <w:color w:val="000000"/>
                <w:sz w:val="21"/>
                <w:szCs w:val="21"/>
              </w:rPr>
            </w:pPr>
            <w:r w:rsidRPr="00DC45DA">
              <w:rPr>
                <w:rFonts w:ascii="宋体" w:eastAsia="宋体" w:hAnsi="宋体" w:cs="宋体" w:hint="eastAsia"/>
                <w:color w:val="000000"/>
                <w:sz w:val="15"/>
                <w:szCs w:val="15"/>
              </w:rPr>
              <w:lastRenderedPageBreak/>
              <w:t>《就业服务与就业管理规定》（劳动保障部令第28号，2007年10月30日颁布） 第五十八条 禁止职业中介机构有下列行为： 提供虚假就业信息； 发布的就业信息中包含歧视性内容； 伪造、涂改、转让职业中介许可证； 为无合法身份证的用人单位提供职业中介服务； 介绍未满 16周岁的未成年人</w:t>
            </w:r>
            <w:r w:rsidRPr="00DC45DA">
              <w:rPr>
                <w:rFonts w:ascii="宋体" w:eastAsia="宋体" w:hAnsi="宋体" w:cs="宋体" w:hint="eastAsia"/>
                <w:color w:val="000000"/>
                <w:sz w:val="15"/>
                <w:szCs w:val="15"/>
              </w:rPr>
              <w:lastRenderedPageBreak/>
              <w:t>就业； 为无合法身份证件的劳动者提供职业中介服务； 介绍劳动者从事法律、法规禁止从事的职业； 扣押劳动者的居民身份证和其他证件，或者向劳动者收取押金； 以暴力、胁迫、欺诈等方式进行职业中介活动； 超出核准的业务范围经营； （十一）其他违反法律、法规的行为。 第七十一条 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 第七十二条 职业中介机构违反本规定第五十四条规定，未建立服务台账，或虽建立服务台账但未记录服务对象、服务过程、服务结果和收费情况的，由劳动保障行政部门责令改正，并可处以一千元以下的罚款。 第七十三条 职业中介机构违反本规定第五十五条规定，在职业中介服务不成功后未向劳动者退还所收取的中介服务费的，由劳动保障行政部门责令改正，并可处以一千元以下的罚款。 第七十四条 职业中介机构违反本规定第五十八条第（一）、（三）、（四）、（八）项规定的，按照就业促进法第六十五条、第六十六条规定予以处罚。违反本规定第五十八条第（五）项规定的，按照国家禁止使用童工的规定予以处罚。违反本规</w:t>
            </w:r>
            <w:r w:rsidRPr="00DC45DA">
              <w:rPr>
                <w:rFonts w:ascii="宋体" w:eastAsia="宋体" w:hAnsi="宋体" w:cs="宋体" w:hint="eastAsia"/>
                <w:color w:val="000000"/>
                <w:sz w:val="15"/>
                <w:szCs w:val="15"/>
              </w:rPr>
              <w:lastRenderedPageBreak/>
              <w:t>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1796" w:type="dxa"/>
            <w:gridSpan w:val="3"/>
            <w:tcBorders>
              <w:top w:val="outset" w:sz="6" w:space="0" w:color="000000"/>
              <w:left w:val="single" w:sz="4" w:space="0" w:color="auto"/>
              <w:bottom w:val="outset" w:sz="6" w:space="0" w:color="000000"/>
              <w:right w:val="outset" w:sz="6" w:space="0" w:color="000000"/>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法人自然人</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立案之日起，60个工作日，特殊情况下，可延长至90个工作日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p>
        </w:tc>
      </w:tr>
      <w:tr w:rsidR="00ED170B" w:rsidRPr="0095374F"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lastRenderedPageBreak/>
              <w:t>6</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t>对违反《中华人民共和国就业促进法》行为的处罚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t>2.对企业未按照国家规定提取职工教育经费，或者挪用职工教育经费的行为的处罚</w:t>
            </w:r>
          </w:p>
        </w:tc>
        <w:tc>
          <w:tcPr>
            <w:tcW w:w="500" w:type="dxa"/>
            <w:tcBorders>
              <w:top w:val="outset" w:sz="6" w:space="0" w:color="000000"/>
              <w:left w:val="single" w:sz="4" w:space="0" w:color="auto"/>
              <w:bottom w:val="outset" w:sz="6" w:space="0" w:color="000000"/>
              <w:right w:val="single" w:sz="4" w:space="0" w:color="auto"/>
            </w:tcBorders>
            <w:vAlign w:val="center"/>
          </w:tcPr>
          <w:p w:rsidR="003C32FE" w:rsidRDefault="003C32FE" w:rsidP="003C32FE">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193BC7" w:rsidRPr="00193BC7" w:rsidRDefault="003C32FE" w:rsidP="003C32FE">
            <w:pPr>
              <w:adjustRightInd/>
              <w:snapToGrid/>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193BC7" w:rsidRPr="0095374F" w:rsidRDefault="00607086" w:rsidP="00797A5D">
            <w:pPr>
              <w:adjustRightInd/>
              <w:snapToGrid/>
              <w:spacing w:after="0"/>
              <w:rPr>
                <w:rFonts w:ascii="宋体" w:eastAsia="宋体" w:hAnsi="宋体" w:cs="宋体"/>
                <w:color w:val="000000"/>
                <w:sz w:val="21"/>
                <w:szCs w:val="21"/>
              </w:rPr>
            </w:pPr>
            <w:r w:rsidRPr="00DC45DA">
              <w:rPr>
                <w:rFonts w:ascii="宋体" w:eastAsia="宋体" w:hAnsi="宋体" w:cs="宋体" w:hint="eastAsia"/>
                <w:color w:val="000000"/>
                <w:sz w:val="18"/>
                <w:szCs w:val="18"/>
              </w:rPr>
              <w:t>开原市人力资源和社会保障局</w:t>
            </w:r>
          </w:p>
        </w:tc>
        <w:tc>
          <w:tcPr>
            <w:tcW w:w="484" w:type="dxa"/>
            <w:tcBorders>
              <w:top w:val="outset" w:sz="6" w:space="0" w:color="000000"/>
              <w:left w:val="single" w:sz="4" w:space="0" w:color="auto"/>
              <w:bottom w:val="outset" w:sz="6" w:space="0" w:color="000000"/>
              <w:right w:val="outset" w:sz="6" w:space="0" w:color="000000"/>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193BC7" w:rsidRPr="0095374F" w:rsidRDefault="00193BC7" w:rsidP="00797A5D">
            <w:pPr>
              <w:adjustRightInd/>
              <w:snapToGrid/>
              <w:spacing w:after="0"/>
              <w:rPr>
                <w:rFonts w:ascii="宋体" w:eastAsia="宋体" w:hAnsi="宋体" w:cs="宋体"/>
                <w:color w:val="000000"/>
                <w:sz w:val="21"/>
                <w:szCs w:val="21"/>
              </w:rPr>
            </w:pPr>
          </w:p>
        </w:tc>
        <w:tc>
          <w:tcPr>
            <w:tcW w:w="2292" w:type="dxa"/>
            <w:tcBorders>
              <w:top w:val="outset" w:sz="6" w:space="0" w:color="000000"/>
              <w:left w:val="outset" w:sz="6" w:space="0" w:color="000000"/>
              <w:bottom w:val="outset" w:sz="6" w:space="0" w:color="000000"/>
              <w:right w:val="single" w:sz="4" w:space="0" w:color="auto"/>
            </w:tcBorders>
            <w:vAlign w:val="center"/>
            <w:hideMark/>
          </w:tcPr>
          <w:p w:rsidR="00193BC7" w:rsidRPr="00DC45DA" w:rsidRDefault="00193BC7" w:rsidP="00797A5D">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5"/>
                <w:szCs w:val="15"/>
              </w:rPr>
              <w:t>《中华人民共和国就业促进法》（主席令第七十号，2007年8月30日颁布） 第六十七条　违反本法规定，企业未按照国家规定提取职工教育经费，或者挪用职工教育经费的，由劳动行政部门责令改正，并依法给予处罚。</w:t>
            </w:r>
          </w:p>
        </w:tc>
        <w:tc>
          <w:tcPr>
            <w:tcW w:w="183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79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618" w:type="dxa"/>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796" w:type="dxa"/>
            <w:gridSpan w:val="3"/>
            <w:tcBorders>
              <w:top w:val="outset" w:sz="6" w:space="0" w:color="000000"/>
              <w:left w:val="single" w:sz="4" w:space="0" w:color="auto"/>
              <w:bottom w:val="outset" w:sz="6" w:space="0" w:color="000000"/>
              <w:right w:val="outset" w:sz="6" w:space="0" w:color="000000"/>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915DD1" w:rsidRDefault="00193BC7" w:rsidP="00797A5D">
            <w:pPr>
              <w:adjustRightInd/>
              <w:snapToGrid/>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法人</w:t>
            </w:r>
          </w:p>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自然人</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立案之日起，60个工作日，特殊情况下，可延长至90个工作日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p>
        </w:tc>
      </w:tr>
      <w:tr w:rsidR="00ED170B" w:rsidRPr="0095374F" w:rsidTr="003C32FE">
        <w:trPr>
          <w:trHeight w:val="3826"/>
        </w:trPr>
        <w:tc>
          <w:tcPr>
            <w:tcW w:w="25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7</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t>对违反《劳动保障监察条例》行为的处罚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t>1.对职业介绍机构、职业技能培训机构或者职业技能考核鉴定机构违反国家有关规定的行为的处罚</w:t>
            </w:r>
          </w:p>
        </w:tc>
        <w:tc>
          <w:tcPr>
            <w:tcW w:w="500" w:type="dxa"/>
            <w:tcBorders>
              <w:top w:val="outset" w:sz="6" w:space="0" w:color="000000"/>
              <w:left w:val="single" w:sz="4" w:space="0" w:color="auto"/>
              <w:bottom w:val="outset" w:sz="6" w:space="0" w:color="000000"/>
              <w:right w:val="single" w:sz="4" w:space="0" w:color="auto"/>
            </w:tcBorders>
            <w:vAlign w:val="center"/>
          </w:tcPr>
          <w:p w:rsidR="003C32FE" w:rsidRDefault="003C32FE" w:rsidP="003C32FE">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193BC7" w:rsidRPr="00193BC7" w:rsidRDefault="003C32FE" w:rsidP="003C32FE">
            <w:pPr>
              <w:adjustRightInd/>
              <w:snapToGrid/>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193BC7" w:rsidRPr="0095374F" w:rsidRDefault="00607086" w:rsidP="00797A5D">
            <w:pPr>
              <w:adjustRightInd/>
              <w:snapToGrid/>
              <w:spacing w:after="0"/>
              <w:rPr>
                <w:rFonts w:ascii="宋体" w:eastAsia="宋体" w:hAnsi="宋体" w:cs="宋体"/>
                <w:color w:val="000000"/>
                <w:sz w:val="21"/>
                <w:szCs w:val="21"/>
              </w:rPr>
            </w:pPr>
            <w:r w:rsidRPr="00DC45DA">
              <w:rPr>
                <w:rFonts w:ascii="宋体" w:eastAsia="宋体" w:hAnsi="宋体" w:cs="宋体" w:hint="eastAsia"/>
                <w:color w:val="000000"/>
                <w:sz w:val="18"/>
                <w:szCs w:val="18"/>
              </w:rPr>
              <w:t>开原市人力资源和社会保障局</w:t>
            </w:r>
          </w:p>
        </w:tc>
        <w:tc>
          <w:tcPr>
            <w:tcW w:w="484" w:type="dxa"/>
            <w:tcBorders>
              <w:top w:val="outset" w:sz="6" w:space="0" w:color="000000"/>
              <w:left w:val="single" w:sz="4" w:space="0" w:color="auto"/>
              <w:bottom w:val="outset" w:sz="6" w:space="0" w:color="000000"/>
              <w:right w:val="outset" w:sz="6" w:space="0" w:color="000000"/>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193BC7" w:rsidRPr="0095374F" w:rsidRDefault="00193BC7" w:rsidP="00797A5D">
            <w:pPr>
              <w:adjustRightInd/>
              <w:snapToGrid/>
              <w:spacing w:after="0"/>
              <w:rPr>
                <w:rFonts w:ascii="宋体" w:eastAsia="宋体" w:hAnsi="宋体" w:cs="宋体"/>
                <w:color w:val="000000"/>
                <w:sz w:val="21"/>
                <w:szCs w:val="21"/>
              </w:rPr>
            </w:pPr>
          </w:p>
        </w:tc>
        <w:tc>
          <w:tcPr>
            <w:tcW w:w="2292" w:type="dxa"/>
            <w:tcBorders>
              <w:top w:val="outset" w:sz="6" w:space="0" w:color="000000"/>
              <w:left w:val="outset" w:sz="6" w:space="0" w:color="000000"/>
              <w:bottom w:val="outset" w:sz="6" w:space="0" w:color="000000"/>
              <w:right w:val="single" w:sz="4" w:space="0" w:color="auto"/>
            </w:tcBorders>
            <w:vAlign w:val="center"/>
            <w:hideMark/>
          </w:tcPr>
          <w:p w:rsidR="00193BC7" w:rsidRPr="00DC45DA" w:rsidRDefault="00193BC7" w:rsidP="00797A5D">
            <w:pPr>
              <w:adjustRightInd/>
              <w:snapToGrid/>
              <w:spacing w:after="0"/>
              <w:rPr>
                <w:rFonts w:ascii="宋体" w:eastAsia="宋体" w:hAnsi="宋体" w:cs="宋体"/>
                <w:color w:val="000000"/>
                <w:sz w:val="15"/>
                <w:szCs w:val="15"/>
              </w:rPr>
            </w:pPr>
          </w:p>
        </w:tc>
        <w:tc>
          <w:tcPr>
            <w:tcW w:w="183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0C60" w:rsidP="00797A5D">
            <w:pPr>
              <w:adjustRightInd/>
              <w:snapToGrid/>
              <w:spacing w:after="0"/>
              <w:rPr>
                <w:rFonts w:ascii="宋体" w:eastAsia="宋体" w:hAnsi="宋体" w:cs="宋体"/>
                <w:color w:val="000000"/>
                <w:sz w:val="21"/>
                <w:szCs w:val="21"/>
              </w:rPr>
            </w:pPr>
            <w:r w:rsidRPr="00DC45DA">
              <w:rPr>
                <w:rFonts w:ascii="宋体" w:eastAsia="宋体" w:hAnsi="宋体" w:cs="宋体" w:hint="eastAsia"/>
                <w:color w:val="000000"/>
                <w:sz w:val="15"/>
                <w:szCs w:val="15"/>
              </w:rPr>
              <w:t>《劳动保障监察条例》（国务院令第423号，2004年11月1日颁布） 第二十八条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c>
          <w:tcPr>
            <w:tcW w:w="179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618" w:type="dxa"/>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796" w:type="dxa"/>
            <w:gridSpan w:val="3"/>
            <w:tcBorders>
              <w:top w:val="outset" w:sz="6" w:space="0" w:color="000000"/>
              <w:left w:val="single" w:sz="4" w:space="0" w:color="auto"/>
              <w:bottom w:val="outset" w:sz="6" w:space="0" w:color="000000"/>
              <w:right w:val="outset" w:sz="6" w:space="0" w:color="000000"/>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法人自然人</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立案之日起，60个工作日，特殊情况下，可延长至90个工作日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p>
        </w:tc>
      </w:tr>
      <w:tr w:rsidR="00ED170B" w:rsidRPr="0095374F"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7</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t>对违反《劳动保障监察条例》行</w:t>
            </w:r>
            <w:r w:rsidRPr="00193BC7">
              <w:rPr>
                <w:rFonts w:ascii="宋体" w:eastAsia="宋体" w:hAnsi="宋体" w:cs="宋体" w:hint="eastAsia"/>
                <w:color w:val="000000"/>
                <w:sz w:val="18"/>
                <w:szCs w:val="18"/>
              </w:rPr>
              <w:lastRenderedPageBreak/>
              <w:t>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lastRenderedPageBreak/>
              <w:t>2.对用人单位拒不配合劳动保障行</w:t>
            </w:r>
            <w:r w:rsidRPr="00193BC7">
              <w:rPr>
                <w:rFonts w:ascii="宋体" w:eastAsia="宋体" w:hAnsi="宋体" w:cs="宋体" w:hint="eastAsia"/>
                <w:color w:val="000000"/>
                <w:sz w:val="18"/>
                <w:szCs w:val="18"/>
              </w:rPr>
              <w:lastRenderedPageBreak/>
              <w:t>政部门行政行为，拒不改正或者拒不履行劳动保障行政部门的行政处理决定的行为的处罚</w:t>
            </w:r>
          </w:p>
        </w:tc>
        <w:tc>
          <w:tcPr>
            <w:tcW w:w="500" w:type="dxa"/>
            <w:tcBorders>
              <w:top w:val="outset" w:sz="6" w:space="0" w:color="000000"/>
              <w:left w:val="single" w:sz="4" w:space="0" w:color="auto"/>
              <w:bottom w:val="outset" w:sz="6" w:space="0" w:color="000000"/>
              <w:right w:val="single" w:sz="4" w:space="0" w:color="auto"/>
            </w:tcBorders>
            <w:vAlign w:val="center"/>
          </w:tcPr>
          <w:p w:rsidR="003C32FE" w:rsidRDefault="003C32FE" w:rsidP="003C32FE">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lastRenderedPageBreak/>
              <w:t>行政</w:t>
            </w:r>
          </w:p>
          <w:p w:rsidR="00193BC7" w:rsidRPr="00193BC7" w:rsidRDefault="003C32FE" w:rsidP="003C32FE">
            <w:pPr>
              <w:adjustRightInd/>
              <w:snapToGrid/>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193BC7" w:rsidRPr="0095374F" w:rsidRDefault="00607086" w:rsidP="00797A5D">
            <w:pPr>
              <w:adjustRightInd/>
              <w:snapToGrid/>
              <w:spacing w:after="0"/>
              <w:rPr>
                <w:rFonts w:ascii="宋体" w:eastAsia="宋体" w:hAnsi="宋体" w:cs="宋体"/>
                <w:color w:val="000000"/>
                <w:sz w:val="21"/>
                <w:szCs w:val="21"/>
              </w:rPr>
            </w:pPr>
            <w:r w:rsidRPr="00DC45DA">
              <w:rPr>
                <w:rFonts w:ascii="宋体" w:eastAsia="宋体" w:hAnsi="宋体" w:cs="宋体" w:hint="eastAsia"/>
                <w:color w:val="000000"/>
                <w:sz w:val="18"/>
                <w:szCs w:val="18"/>
              </w:rPr>
              <w:t>开原市人力资源和社会</w:t>
            </w:r>
            <w:r w:rsidRPr="00DC45DA">
              <w:rPr>
                <w:rFonts w:ascii="宋体" w:eastAsia="宋体" w:hAnsi="宋体" w:cs="宋体" w:hint="eastAsia"/>
                <w:color w:val="000000"/>
                <w:sz w:val="18"/>
                <w:szCs w:val="18"/>
              </w:rPr>
              <w:lastRenderedPageBreak/>
              <w:t>保障局</w:t>
            </w:r>
          </w:p>
        </w:tc>
        <w:tc>
          <w:tcPr>
            <w:tcW w:w="484" w:type="dxa"/>
            <w:tcBorders>
              <w:top w:val="outset" w:sz="6" w:space="0" w:color="000000"/>
              <w:left w:val="single" w:sz="4" w:space="0" w:color="auto"/>
              <w:bottom w:val="outset" w:sz="6" w:space="0" w:color="000000"/>
              <w:right w:val="outset" w:sz="6" w:space="0" w:color="000000"/>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lastRenderedPageBreak/>
              <w:t>人力资源和社会保障综</w:t>
            </w:r>
            <w:r w:rsidRPr="001978E3">
              <w:rPr>
                <w:rFonts w:ascii="宋体" w:eastAsia="宋体" w:hAnsi="宋体" w:cs="宋体" w:hint="eastAsia"/>
                <w:color w:val="000000"/>
                <w:sz w:val="18"/>
                <w:szCs w:val="18"/>
              </w:rPr>
              <w:lastRenderedPageBreak/>
              <w:t>合行政执法队</w:t>
            </w:r>
          </w:p>
          <w:p w:rsidR="00193BC7" w:rsidRPr="0095374F" w:rsidRDefault="00193BC7" w:rsidP="00797A5D">
            <w:pPr>
              <w:adjustRightInd/>
              <w:snapToGrid/>
              <w:spacing w:after="0"/>
              <w:rPr>
                <w:rFonts w:ascii="宋体" w:eastAsia="宋体" w:hAnsi="宋体" w:cs="宋体"/>
                <w:color w:val="000000"/>
                <w:sz w:val="21"/>
                <w:szCs w:val="21"/>
              </w:rPr>
            </w:pPr>
          </w:p>
        </w:tc>
        <w:tc>
          <w:tcPr>
            <w:tcW w:w="2292" w:type="dxa"/>
            <w:tcBorders>
              <w:top w:val="outset" w:sz="6" w:space="0" w:color="000000"/>
              <w:left w:val="outset" w:sz="6" w:space="0" w:color="000000"/>
              <w:bottom w:val="outset" w:sz="6" w:space="0" w:color="000000"/>
              <w:right w:val="single" w:sz="4" w:space="0" w:color="auto"/>
            </w:tcBorders>
            <w:vAlign w:val="center"/>
            <w:hideMark/>
          </w:tcPr>
          <w:p w:rsidR="00193BC7" w:rsidRPr="00DC45DA" w:rsidRDefault="00193BC7" w:rsidP="00797A5D">
            <w:pPr>
              <w:adjustRightInd/>
              <w:snapToGrid/>
              <w:spacing w:after="0"/>
              <w:rPr>
                <w:rFonts w:ascii="宋体" w:eastAsia="宋体" w:hAnsi="宋体" w:cs="宋体"/>
                <w:color w:val="000000"/>
                <w:sz w:val="15"/>
                <w:szCs w:val="15"/>
              </w:rPr>
            </w:pPr>
          </w:p>
        </w:tc>
        <w:tc>
          <w:tcPr>
            <w:tcW w:w="183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0C60" w:rsidP="00797A5D">
            <w:pPr>
              <w:adjustRightInd/>
              <w:snapToGrid/>
              <w:spacing w:after="0" w:line="160" w:lineRule="exact"/>
              <w:rPr>
                <w:rFonts w:ascii="宋体" w:eastAsia="宋体" w:hAnsi="宋体" w:cs="宋体"/>
                <w:color w:val="000000"/>
                <w:sz w:val="21"/>
                <w:szCs w:val="21"/>
              </w:rPr>
            </w:pPr>
            <w:r w:rsidRPr="00DC45DA">
              <w:rPr>
                <w:rFonts w:ascii="宋体" w:eastAsia="宋体" w:hAnsi="宋体" w:cs="宋体" w:hint="eastAsia"/>
                <w:color w:val="000000"/>
                <w:sz w:val="15"/>
                <w:szCs w:val="15"/>
              </w:rPr>
              <w:t>《劳动保障监察条例》（国务院令第423号，2004年11月1日颁布） 第三十条 对有下列行为之一的，由劳动保障行政部门责令改正；对有第（一）项、第（二）项或者第（三）项规定的行为的，处2000元以上2万</w:t>
            </w:r>
            <w:r w:rsidRPr="00DC45DA">
              <w:rPr>
                <w:rFonts w:ascii="宋体" w:eastAsia="宋体" w:hAnsi="宋体" w:cs="宋体" w:hint="eastAsia"/>
                <w:color w:val="000000"/>
                <w:sz w:val="15"/>
                <w:szCs w:val="15"/>
              </w:rPr>
              <w:lastRenderedPageBreak/>
              <w:t>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w:t>
            </w:r>
          </w:p>
        </w:tc>
        <w:tc>
          <w:tcPr>
            <w:tcW w:w="179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618" w:type="dxa"/>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796" w:type="dxa"/>
            <w:gridSpan w:val="3"/>
            <w:tcBorders>
              <w:top w:val="outset" w:sz="6" w:space="0" w:color="000000"/>
              <w:left w:val="single" w:sz="4" w:space="0" w:color="auto"/>
              <w:bottom w:val="outset" w:sz="6" w:space="0" w:color="000000"/>
              <w:right w:val="outset" w:sz="6" w:space="0" w:color="000000"/>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法人自然人</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立案之日起，60个工作日，特殊情况下，可延</w:t>
            </w:r>
            <w:r w:rsidRPr="001978E3">
              <w:rPr>
                <w:rFonts w:ascii="宋体" w:eastAsia="宋体" w:hAnsi="宋体" w:cs="宋体" w:hint="eastAsia"/>
                <w:color w:val="000000"/>
                <w:sz w:val="18"/>
                <w:szCs w:val="18"/>
              </w:rPr>
              <w:lastRenderedPageBreak/>
              <w:t>长至90个工作日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lastRenderedPageBreak/>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p>
        </w:tc>
      </w:tr>
      <w:tr w:rsidR="00ED170B" w:rsidRPr="0095374F"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lastRenderedPageBreak/>
              <w:t>8</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t>对用人单位提供虚假招聘信息、发布虚假招聘广告的、招用无合法身份证件的人员或者以招用人员为名牟取不正当利益等违法活动的行为的处罚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p>
        </w:tc>
        <w:tc>
          <w:tcPr>
            <w:tcW w:w="500" w:type="dxa"/>
            <w:tcBorders>
              <w:top w:val="outset" w:sz="6" w:space="0" w:color="000000"/>
              <w:left w:val="single" w:sz="4" w:space="0" w:color="auto"/>
              <w:bottom w:val="outset" w:sz="6" w:space="0" w:color="000000"/>
              <w:right w:val="single" w:sz="4" w:space="0" w:color="auto"/>
            </w:tcBorders>
            <w:vAlign w:val="center"/>
          </w:tcPr>
          <w:p w:rsidR="00607086" w:rsidRDefault="00607086" w:rsidP="00607086">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193BC7" w:rsidRPr="00193BC7" w:rsidRDefault="00607086" w:rsidP="00607086">
            <w:pPr>
              <w:adjustRightInd/>
              <w:snapToGrid/>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193BC7" w:rsidRPr="0095374F" w:rsidRDefault="00607086" w:rsidP="00797A5D">
            <w:pPr>
              <w:adjustRightInd/>
              <w:snapToGrid/>
              <w:spacing w:after="0"/>
              <w:rPr>
                <w:rFonts w:ascii="宋体" w:eastAsia="宋体" w:hAnsi="宋体" w:cs="宋体"/>
                <w:color w:val="000000"/>
                <w:sz w:val="21"/>
                <w:szCs w:val="21"/>
              </w:rPr>
            </w:pPr>
            <w:r w:rsidRPr="00DC45DA">
              <w:rPr>
                <w:rFonts w:ascii="宋体" w:eastAsia="宋体" w:hAnsi="宋体" w:cs="宋体" w:hint="eastAsia"/>
                <w:color w:val="000000"/>
                <w:sz w:val="18"/>
                <w:szCs w:val="18"/>
              </w:rPr>
              <w:t>开原市人力资源和社会保障局</w:t>
            </w:r>
          </w:p>
        </w:tc>
        <w:tc>
          <w:tcPr>
            <w:tcW w:w="484" w:type="dxa"/>
            <w:tcBorders>
              <w:top w:val="outset" w:sz="6" w:space="0" w:color="000000"/>
              <w:left w:val="single" w:sz="4" w:space="0" w:color="auto"/>
              <w:bottom w:val="outset" w:sz="6" w:space="0" w:color="000000"/>
              <w:right w:val="outset" w:sz="6" w:space="0" w:color="000000"/>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193BC7" w:rsidRPr="0095374F" w:rsidRDefault="00193BC7" w:rsidP="00797A5D">
            <w:pPr>
              <w:adjustRightInd/>
              <w:snapToGrid/>
              <w:spacing w:after="0"/>
              <w:rPr>
                <w:rFonts w:ascii="宋体" w:eastAsia="宋体" w:hAnsi="宋体" w:cs="宋体"/>
                <w:color w:val="000000"/>
                <w:sz w:val="21"/>
                <w:szCs w:val="21"/>
              </w:rPr>
            </w:pPr>
          </w:p>
        </w:tc>
        <w:tc>
          <w:tcPr>
            <w:tcW w:w="2292" w:type="dxa"/>
            <w:tcBorders>
              <w:top w:val="outset" w:sz="6" w:space="0" w:color="000000"/>
              <w:left w:val="outset" w:sz="6" w:space="0" w:color="000000"/>
              <w:bottom w:val="outset" w:sz="6" w:space="0" w:color="000000"/>
              <w:right w:val="single" w:sz="4" w:space="0" w:color="auto"/>
            </w:tcBorders>
            <w:vAlign w:val="center"/>
            <w:hideMark/>
          </w:tcPr>
          <w:p w:rsidR="00193BC7" w:rsidRPr="00DC45DA" w:rsidRDefault="00190C60" w:rsidP="00797A5D">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183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79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0C60" w:rsidP="00797A5D">
            <w:pPr>
              <w:adjustRightInd/>
              <w:snapToGrid/>
              <w:spacing w:after="0"/>
              <w:rPr>
                <w:rFonts w:ascii="宋体" w:eastAsia="宋体" w:hAnsi="宋体" w:cs="宋体"/>
                <w:color w:val="000000"/>
                <w:sz w:val="21"/>
                <w:szCs w:val="21"/>
              </w:rPr>
            </w:pPr>
            <w:r w:rsidRPr="00DC45DA">
              <w:rPr>
                <w:rFonts w:ascii="宋体" w:eastAsia="宋体" w:hAnsi="宋体" w:cs="宋体" w:hint="eastAsia"/>
                <w:color w:val="000000"/>
                <w:sz w:val="15"/>
                <w:szCs w:val="15"/>
              </w:rPr>
              <w:t>《辽宁省劳动力市场管理条例》(2004年修正) 第二十九条 职业介绍机构违反本条例规定，由县以上劳动行政部门依照下列规定处罚：以欺诈、诱惑、胁迫方式进行职业介绍活动，或者提供虚假劳动力供求信息的，吊销《职业介绍许可证》，没收违法所得，并处以违法所得5倍以下罚款。</w:t>
            </w:r>
          </w:p>
        </w:tc>
        <w:tc>
          <w:tcPr>
            <w:tcW w:w="1618" w:type="dxa"/>
            <w:tcBorders>
              <w:top w:val="outset" w:sz="6" w:space="0" w:color="000000"/>
              <w:left w:val="single" w:sz="4" w:space="0" w:color="auto"/>
              <w:bottom w:val="outset" w:sz="6" w:space="0" w:color="000000"/>
              <w:right w:val="single" w:sz="4" w:space="0" w:color="auto"/>
            </w:tcBorders>
            <w:vAlign w:val="center"/>
          </w:tcPr>
          <w:p w:rsidR="00193BC7" w:rsidRPr="0095374F" w:rsidRDefault="00190C60" w:rsidP="00797A5D">
            <w:pPr>
              <w:adjustRightInd/>
              <w:snapToGrid/>
              <w:spacing w:after="0" w:line="160" w:lineRule="exact"/>
              <w:rPr>
                <w:rFonts w:ascii="宋体" w:eastAsia="宋体" w:hAnsi="宋体" w:cs="宋体"/>
                <w:color w:val="000000"/>
                <w:sz w:val="21"/>
                <w:szCs w:val="21"/>
              </w:rPr>
            </w:pPr>
            <w:r w:rsidRPr="00DC45DA">
              <w:rPr>
                <w:rFonts w:ascii="宋体" w:eastAsia="宋体" w:hAnsi="宋体" w:cs="宋体" w:hint="eastAsia"/>
                <w:color w:val="000000"/>
                <w:sz w:val="15"/>
                <w:szCs w:val="15"/>
              </w:rPr>
              <w:t>《就业服务与就业管理规定》（劳动保障部令第28号，2007年10月30日颁布） 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 第十四条 用人单位招用人员不得有下列行为： 提供虚假招聘信息，发布虚假招聘广告； 招用无合法身份证的人员； 以招用人员为名牟取不正当利益或进行其他违法活动。</w:t>
            </w:r>
          </w:p>
        </w:tc>
        <w:tc>
          <w:tcPr>
            <w:tcW w:w="1796" w:type="dxa"/>
            <w:gridSpan w:val="3"/>
            <w:tcBorders>
              <w:top w:val="outset" w:sz="6" w:space="0" w:color="000000"/>
              <w:left w:val="single" w:sz="4" w:space="0" w:color="auto"/>
              <w:bottom w:val="outset" w:sz="6" w:space="0" w:color="000000"/>
              <w:right w:val="outset" w:sz="6" w:space="0" w:color="000000"/>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法人自然人</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立案之日起，60个工作日，特殊情况下，可延长至90个工作日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p>
        </w:tc>
      </w:tr>
      <w:tr w:rsidR="00ED170B" w:rsidRPr="0095374F" w:rsidTr="00AC4CD1">
        <w:trPr>
          <w:trHeight w:val="10483"/>
        </w:trPr>
        <w:tc>
          <w:tcPr>
            <w:tcW w:w="25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lastRenderedPageBreak/>
              <w:t>9</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t>对违反《就业服务与就业管理规定》行为的处罚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p>
        </w:tc>
        <w:tc>
          <w:tcPr>
            <w:tcW w:w="500" w:type="dxa"/>
            <w:tcBorders>
              <w:top w:val="outset" w:sz="6" w:space="0" w:color="000000"/>
              <w:left w:val="single" w:sz="4" w:space="0" w:color="auto"/>
              <w:bottom w:val="outset" w:sz="6" w:space="0" w:color="000000"/>
              <w:right w:val="single" w:sz="4" w:space="0" w:color="auto"/>
            </w:tcBorders>
            <w:vAlign w:val="center"/>
          </w:tcPr>
          <w:p w:rsidR="00607086" w:rsidRDefault="00607086" w:rsidP="00607086">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193BC7" w:rsidRPr="00193BC7" w:rsidRDefault="00607086" w:rsidP="00607086">
            <w:pPr>
              <w:adjustRightInd/>
              <w:snapToGrid/>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193BC7" w:rsidRPr="0095374F" w:rsidRDefault="00607086" w:rsidP="00797A5D">
            <w:pPr>
              <w:adjustRightInd/>
              <w:snapToGrid/>
              <w:spacing w:after="0"/>
              <w:rPr>
                <w:rFonts w:ascii="宋体" w:eastAsia="宋体" w:hAnsi="宋体" w:cs="宋体"/>
                <w:color w:val="000000"/>
                <w:sz w:val="21"/>
                <w:szCs w:val="21"/>
              </w:rPr>
            </w:pPr>
            <w:r w:rsidRPr="00DC45DA">
              <w:rPr>
                <w:rFonts w:ascii="宋体" w:eastAsia="宋体" w:hAnsi="宋体" w:cs="宋体" w:hint="eastAsia"/>
                <w:color w:val="000000"/>
                <w:sz w:val="18"/>
                <w:szCs w:val="18"/>
              </w:rPr>
              <w:t>开原市人力资源和社会保障局</w:t>
            </w:r>
          </w:p>
        </w:tc>
        <w:tc>
          <w:tcPr>
            <w:tcW w:w="484" w:type="dxa"/>
            <w:tcBorders>
              <w:top w:val="outset" w:sz="6" w:space="0" w:color="000000"/>
              <w:left w:val="single" w:sz="4" w:space="0" w:color="auto"/>
              <w:bottom w:val="outset" w:sz="6" w:space="0" w:color="000000"/>
              <w:right w:val="outset" w:sz="6" w:space="0" w:color="000000"/>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193BC7" w:rsidRPr="0095374F" w:rsidRDefault="00193BC7" w:rsidP="00797A5D">
            <w:pPr>
              <w:adjustRightInd/>
              <w:snapToGrid/>
              <w:spacing w:after="0"/>
              <w:rPr>
                <w:rFonts w:ascii="宋体" w:eastAsia="宋体" w:hAnsi="宋体" w:cs="宋体"/>
                <w:color w:val="000000"/>
                <w:sz w:val="21"/>
                <w:szCs w:val="21"/>
              </w:rPr>
            </w:pPr>
          </w:p>
        </w:tc>
        <w:tc>
          <w:tcPr>
            <w:tcW w:w="2292" w:type="dxa"/>
            <w:tcBorders>
              <w:top w:val="outset" w:sz="6" w:space="0" w:color="000000"/>
              <w:left w:val="outset" w:sz="6" w:space="0" w:color="000000"/>
              <w:bottom w:val="outset" w:sz="6" w:space="0" w:color="000000"/>
              <w:right w:val="single" w:sz="4" w:space="0" w:color="auto"/>
            </w:tcBorders>
            <w:vAlign w:val="center"/>
            <w:hideMark/>
          </w:tcPr>
          <w:p w:rsidR="00193BC7" w:rsidRPr="00DC45DA" w:rsidRDefault="00193BC7" w:rsidP="00797A5D">
            <w:pPr>
              <w:adjustRightInd/>
              <w:snapToGrid/>
              <w:spacing w:after="0"/>
              <w:rPr>
                <w:rFonts w:ascii="宋体" w:eastAsia="宋体" w:hAnsi="宋体" w:cs="宋体"/>
                <w:color w:val="000000"/>
                <w:sz w:val="15"/>
                <w:szCs w:val="15"/>
              </w:rPr>
            </w:pPr>
          </w:p>
        </w:tc>
        <w:tc>
          <w:tcPr>
            <w:tcW w:w="183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79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618" w:type="dxa"/>
            <w:tcBorders>
              <w:top w:val="outset" w:sz="6" w:space="0" w:color="000000"/>
              <w:left w:val="single" w:sz="4" w:space="0" w:color="auto"/>
              <w:bottom w:val="outset" w:sz="6" w:space="0" w:color="000000"/>
              <w:right w:val="single" w:sz="4" w:space="0" w:color="auto"/>
            </w:tcBorders>
            <w:vAlign w:val="center"/>
          </w:tcPr>
          <w:p w:rsidR="005D482B" w:rsidRPr="005D482B" w:rsidRDefault="005D482B" w:rsidP="00797A5D">
            <w:pPr>
              <w:adjustRightInd/>
              <w:snapToGrid/>
              <w:spacing w:after="0" w:line="160" w:lineRule="exact"/>
              <w:rPr>
                <w:rFonts w:ascii="宋体" w:eastAsia="宋体" w:hAnsi="宋体" w:cs="宋体"/>
                <w:color w:val="000000"/>
                <w:sz w:val="15"/>
                <w:szCs w:val="15"/>
              </w:rPr>
            </w:pPr>
            <w:r w:rsidRPr="005D482B">
              <w:rPr>
                <w:rFonts w:ascii="宋体" w:eastAsia="宋体" w:hAnsi="宋体" w:cs="宋体" w:hint="eastAsia"/>
                <w:color w:val="000000"/>
                <w:sz w:val="15"/>
                <w:szCs w:val="15"/>
              </w:rPr>
              <w:t>《就业服务与就业管理规定》（劳动和社会保障部令第28号公布 2018年12月14日修订)</w:t>
            </w:r>
          </w:p>
          <w:p w:rsidR="005D482B" w:rsidRPr="005D482B" w:rsidRDefault="005D482B" w:rsidP="00797A5D">
            <w:pPr>
              <w:adjustRightInd/>
              <w:snapToGrid/>
              <w:spacing w:after="0" w:line="160" w:lineRule="exact"/>
              <w:rPr>
                <w:rFonts w:ascii="宋体" w:eastAsia="宋体" w:hAnsi="宋体" w:cs="宋体"/>
                <w:color w:val="000000"/>
                <w:sz w:val="15"/>
                <w:szCs w:val="15"/>
              </w:rPr>
            </w:pPr>
            <w:r w:rsidRPr="005D482B">
              <w:rPr>
                <w:rFonts w:ascii="宋体" w:eastAsia="宋体" w:hAnsi="宋体" w:cs="宋体" w:hint="eastAsia"/>
                <w:color w:val="000000"/>
                <w:sz w:val="15"/>
                <w:szCs w:val="15"/>
              </w:rPr>
              <w:t xml:space="preserve">  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rsidR="005D482B" w:rsidRPr="005D482B" w:rsidRDefault="005D482B" w:rsidP="00797A5D">
            <w:pPr>
              <w:adjustRightInd/>
              <w:snapToGrid/>
              <w:spacing w:after="0" w:line="160" w:lineRule="exact"/>
              <w:rPr>
                <w:rFonts w:ascii="宋体" w:eastAsia="宋体" w:hAnsi="宋体" w:cs="宋体"/>
                <w:color w:val="000000"/>
                <w:sz w:val="15"/>
                <w:szCs w:val="15"/>
              </w:rPr>
            </w:pPr>
            <w:r w:rsidRPr="005D482B">
              <w:rPr>
                <w:rFonts w:ascii="宋体" w:eastAsia="宋体" w:hAnsi="宋体" w:cs="宋体" w:hint="eastAsia"/>
                <w:color w:val="000000"/>
                <w:sz w:val="15"/>
                <w:szCs w:val="15"/>
              </w:rPr>
              <w:t xml:space="preserve">  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rsidR="005D482B" w:rsidRPr="005D482B" w:rsidRDefault="005D482B" w:rsidP="00797A5D">
            <w:pPr>
              <w:adjustRightInd/>
              <w:snapToGrid/>
              <w:spacing w:after="0" w:line="160" w:lineRule="exact"/>
              <w:rPr>
                <w:rFonts w:ascii="宋体" w:eastAsia="宋体" w:hAnsi="宋体" w:cs="宋体"/>
                <w:color w:val="000000"/>
                <w:sz w:val="15"/>
                <w:szCs w:val="15"/>
              </w:rPr>
            </w:pPr>
            <w:r w:rsidRPr="005D482B">
              <w:rPr>
                <w:rFonts w:ascii="宋体" w:eastAsia="宋体" w:hAnsi="宋体" w:cs="宋体" w:hint="eastAsia"/>
                <w:color w:val="000000"/>
                <w:sz w:val="15"/>
                <w:szCs w:val="15"/>
              </w:rPr>
              <w:t xml:space="preserve">  第六十九条：违反本规定第三十八条规定，公共就业服务机构从事经营性职业中介活动向劳动者收取费用的，由劳动保障行政部门责令限期改正，将违法收取的费用退还劳动者，并对直接负责的主管人员和其他直接责任人员依法给予处分。</w:t>
            </w:r>
          </w:p>
          <w:p w:rsidR="005D482B" w:rsidRPr="005D482B" w:rsidRDefault="005D482B" w:rsidP="00797A5D">
            <w:pPr>
              <w:adjustRightInd/>
              <w:snapToGrid/>
              <w:spacing w:after="0" w:line="160" w:lineRule="exact"/>
              <w:rPr>
                <w:rFonts w:ascii="宋体" w:eastAsia="宋体" w:hAnsi="宋体" w:cs="宋体"/>
                <w:color w:val="000000"/>
                <w:sz w:val="15"/>
                <w:szCs w:val="15"/>
              </w:rPr>
            </w:pPr>
            <w:r w:rsidRPr="005D482B">
              <w:rPr>
                <w:rFonts w:ascii="宋体" w:eastAsia="宋体" w:hAnsi="宋体" w:cs="宋体" w:hint="eastAsia"/>
                <w:color w:val="000000"/>
                <w:sz w:val="15"/>
                <w:szCs w:val="15"/>
              </w:rPr>
              <w:t xml:space="preserve">  第七十条：违反本规定第四十七条规定，未经许可和登记，擅自从事职业中介活动的，由劳动保障行政部门或者其他主管部门按照就业促进法第六十四条规定予以处罚。</w:t>
            </w:r>
          </w:p>
          <w:p w:rsidR="005D482B" w:rsidRPr="005D482B" w:rsidRDefault="005D482B" w:rsidP="00797A5D">
            <w:pPr>
              <w:adjustRightInd/>
              <w:snapToGrid/>
              <w:spacing w:after="0" w:line="160" w:lineRule="exact"/>
              <w:rPr>
                <w:rFonts w:ascii="宋体" w:eastAsia="宋体" w:hAnsi="宋体" w:cs="宋体"/>
                <w:color w:val="000000"/>
                <w:sz w:val="15"/>
                <w:szCs w:val="15"/>
              </w:rPr>
            </w:pPr>
            <w:r w:rsidRPr="005D482B">
              <w:rPr>
                <w:rFonts w:ascii="宋体" w:eastAsia="宋体" w:hAnsi="宋体" w:cs="宋体" w:hint="eastAsia"/>
                <w:color w:val="000000"/>
                <w:sz w:val="15"/>
                <w:szCs w:val="15"/>
              </w:rPr>
              <w:t xml:space="preserve">  第七十一条：职业中介机构违反本规定第五十三条规定，未明示职业中介许可证、监督电话的，由劳动保障行政部门责令改正，并可处以一千元以下的罚款；未明示收费标准的，提请价格主管部门依据国</w:t>
            </w:r>
            <w:r w:rsidRPr="005D482B">
              <w:rPr>
                <w:rFonts w:ascii="宋体" w:eastAsia="宋体" w:hAnsi="宋体" w:cs="宋体" w:hint="eastAsia"/>
                <w:color w:val="000000"/>
                <w:sz w:val="15"/>
                <w:szCs w:val="15"/>
              </w:rPr>
              <w:lastRenderedPageBreak/>
              <w:t>家有关规定处罚；未明示营业执照的，提请工商行政管理部门依据国家有关规定处罚。</w:t>
            </w:r>
          </w:p>
          <w:p w:rsidR="005D482B" w:rsidRPr="005D482B" w:rsidRDefault="005D482B" w:rsidP="00797A5D">
            <w:pPr>
              <w:adjustRightInd/>
              <w:snapToGrid/>
              <w:spacing w:after="0" w:line="160" w:lineRule="exact"/>
              <w:rPr>
                <w:rFonts w:ascii="宋体" w:eastAsia="宋体" w:hAnsi="宋体" w:cs="宋体"/>
                <w:color w:val="000000"/>
                <w:sz w:val="15"/>
                <w:szCs w:val="15"/>
              </w:rPr>
            </w:pPr>
            <w:r w:rsidRPr="005D482B">
              <w:rPr>
                <w:rFonts w:ascii="宋体" w:eastAsia="宋体" w:hAnsi="宋体" w:cs="宋体" w:hint="eastAsia"/>
                <w:color w:val="000000"/>
                <w:sz w:val="15"/>
                <w:szCs w:val="15"/>
              </w:rPr>
              <w:t xml:space="preserve">  第七十二条：职业中介机构违反本规定第五十四条规定，未建立服务台账，或虽建立服务台账但未记录服务对象、服务过程、服务结果和收费情况的，由劳动保障行政部门责令改正，并可处以一千元以下的罚款。</w:t>
            </w:r>
          </w:p>
          <w:p w:rsidR="005D482B" w:rsidRPr="005D482B" w:rsidRDefault="005D482B" w:rsidP="00797A5D">
            <w:pPr>
              <w:adjustRightInd/>
              <w:snapToGrid/>
              <w:spacing w:after="0" w:line="160" w:lineRule="exact"/>
              <w:rPr>
                <w:rFonts w:ascii="宋体" w:eastAsia="宋体" w:hAnsi="宋体" w:cs="宋体"/>
                <w:color w:val="000000"/>
                <w:sz w:val="15"/>
                <w:szCs w:val="15"/>
              </w:rPr>
            </w:pPr>
            <w:r w:rsidRPr="005D482B">
              <w:rPr>
                <w:rFonts w:ascii="宋体" w:eastAsia="宋体" w:hAnsi="宋体" w:cs="宋体" w:hint="eastAsia"/>
                <w:color w:val="000000"/>
                <w:sz w:val="15"/>
                <w:szCs w:val="15"/>
              </w:rPr>
              <w:t xml:space="preserve">  第七十三条：职业中介机构违反本规定第五十五条规定，在职业中介服务不成功后未向劳动者退还所收取的中介服务费的，由劳动保障行政部门责令改正，并可处以一千元以下的罚款。</w:t>
            </w:r>
          </w:p>
          <w:p w:rsidR="00193BC7" w:rsidRPr="0095374F" w:rsidRDefault="005D482B" w:rsidP="00797A5D">
            <w:pPr>
              <w:adjustRightInd/>
              <w:snapToGrid/>
              <w:spacing w:after="0" w:line="160" w:lineRule="exact"/>
              <w:rPr>
                <w:rFonts w:ascii="宋体" w:eastAsia="宋体" w:hAnsi="宋体" w:cs="宋体"/>
                <w:color w:val="000000"/>
                <w:sz w:val="21"/>
                <w:szCs w:val="21"/>
              </w:rPr>
            </w:pPr>
            <w:r w:rsidRPr="005D482B">
              <w:rPr>
                <w:rFonts w:ascii="宋体" w:eastAsia="宋体" w:hAnsi="宋体" w:cs="宋体" w:hint="eastAsia"/>
                <w:color w:val="000000"/>
                <w:sz w:val="15"/>
                <w:szCs w:val="15"/>
              </w:rPr>
              <w:t xml:space="preserve">  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1796" w:type="dxa"/>
            <w:gridSpan w:val="3"/>
            <w:tcBorders>
              <w:top w:val="outset" w:sz="6" w:space="0" w:color="000000"/>
              <w:left w:val="single" w:sz="4" w:space="0" w:color="auto"/>
              <w:bottom w:val="outset" w:sz="6" w:space="0" w:color="000000"/>
              <w:right w:val="outset" w:sz="6" w:space="0" w:color="000000"/>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法人自然人</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立案之日起，60个工作日，特殊情况下，可延长至90个工作日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p>
        </w:tc>
      </w:tr>
      <w:tr w:rsidR="00ED170B" w:rsidRPr="0095374F"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lastRenderedPageBreak/>
              <w:t>10</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t>对违反《人力资源市场暂行条例》行为的处罚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p>
        </w:tc>
        <w:tc>
          <w:tcPr>
            <w:tcW w:w="500" w:type="dxa"/>
            <w:tcBorders>
              <w:top w:val="outset" w:sz="6" w:space="0" w:color="000000"/>
              <w:left w:val="single" w:sz="4" w:space="0" w:color="auto"/>
              <w:bottom w:val="outset" w:sz="6" w:space="0" w:color="000000"/>
              <w:right w:val="single" w:sz="4" w:space="0" w:color="auto"/>
            </w:tcBorders>
            <w:vAlign w:val="center"/>
          </w:tcPr>
          <w:p w:rsidR="00607086" w:rsidRDefault="00607086" w:rsidP="00607086">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193BC7" w:rsidRPr="00193BC7" w:rsidRDefault="00607086" w:rsidP="00607086">
            <w:pPr>
              <w:adjustRightInd/>
              <w:snapToGrid/>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193BC7" w:rsidRPr="0095374F" w:rsidRDefault="00607086" w:rsidP="00797A5D">
            <w:pPr>
              <w:adjustRightInd/>
              <w:snapToGrid/>
              <w:spacing w:after="0"/>
              <w:rPr>
                <w:rFonts w:ascii="宋体" w:eastAsia="宋体" w:hAnsi="宋体" w:cs="宋体"/>
                <w:color w:val="000000"/>
                <w:sz w:val="21"/>
                <w:szCs w:val="21"/>
              </w:rPr>
            </w:pPr>
            <w:r w:rsidRPr="00DC45DA">
              <w:rPr>
                <w:rFonts w:ascii="宋体" w:eastAsia="宋体" w:hAnsi="宋体" w:cs="宋体" w:hint="eastAsia"/>
                <w:color w:val="000000"/>
                <w:sz w:val="18"/>
                <w:szCs w:val="18"/>
              </w:rPr>
              <w:t>开原市人力资源和社会保障局</w:t>
            </w:r>
          </w:p>
        </w:tc>
        <w:tc>
          <w:tcPr>
            <w:tcW w:w="484" w:type="dxa"/>
            <w:tcBorders>
              <w:top w:val="outset" w:sz="6" w:space="0" w:color="000000"/>
              <w:left w:val="single" w:sz="4" w:space="0" w:color="auto"/>
              <w:bottom w:val="outset" w:sz="6" w:space="0" w:color="000000"/>
              <w:right w:val="outset" w:sz="6" w:space="0" w:color="000000"/>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193BC7" w:rsidRPr="0095374F" w:rsidRDefault="00193BC7" w:rsidP="00797A5D">
            <w:pPr>
              <w:adjustRightInd/>
              <w:snapToGrid/>
              <w:spacing w:after="0"/>
              <w:rPr>
                <w:rFonts w:ascii="宋体" w:eastAsia="宋体" w:hAnsi="宋体" w:cs="宋体"/>
                <w:color w:val="000000"/>
                <w:sz w:val="21"/>
                <w:szCs w:val="21"/>
              </w:rPr>
            </w:pPr>
          </w:p>
        </w:tc>
        <w:tc>
          <w:tcPr>
            <w:tcW w:w="2292" w:type="dxa"/>
            <w:tcBorders>
              <w:top w:val="outset" w:sz="6" w:space="0" w:color="000000"/>
              <w:left w:val="outset" w:sz="6" w:space="0" w:color="000000"/>
              <w:bottom w:val="outset" w:sz="6" w:space="0" w:color="000000"/>
              <w:right w:val="single" w:sz="4" w:space="0" w:color="auto"/>
            </w:tcBorders>
            <w:vAlign w:val="center"/>
            <w:hideMark/>
          </w:tcPr>
          <w:p w:rsidR="00193BC7" w:rsidRPr="00DC45DA" w:rsidRDefault="00190C60" w:rsidP="00797A5D">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183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0C60" w:rsidP="00797A5D">
            <w:pPr>
              <w:adjustRightInd/>
              <w:snapToGrid/>
              <w:spacing w:after="0" w:line="160" w:lineRule="exact"/>
              <w:rPr>
                <w:rFonts w:ascii="宋体" w:eastAsia="宋体" w:hAnsi="宋体" w:cs="宋体"/>
                <w:color w:val="000000"/>
                <w:sz w:val="21"/>
                <w:szCs w:val="21"/>
              </w:rPr>
            </w:pPr>
            <w:r w:rsidRPr="00DC45DA">
              <w:rPr>
                <w:rFonts w:ascii="宋体" w:eastAsia="宋体" w:hAnsi="宋体" w:cs="宋体" w:hint="eastAsia"/>
                <w:color w:val="000000"/>
                <w:sz w:val="15"/>
                <w:szCs w:val="15"/>
              </w:rPr>
              <w:t>《人力资源市场暂行条例》（国务院令第700号） 第四十二条　违反本条例第十八条第一款规定，未经许可擅自从事职业中介活动的，由人力资源社会保障行政部门予以关闭或者责令停止从事职业中介活动；有违法所得的，没收违法所得，并处1万元以上5万元以下的罚款。 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 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 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79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618" w:type="dxa"/>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796" w:type="dxa"/>
            <w:gridSpan w:val="3"/>
            <w:tcBorders>
              <w:top w:val="outset" w:sz="6" w:space="0" w:color="000000"/>
              <w:left w:val="single" w:sz="4" w:space="0" w:color="auto"/>
              <w:bottom w:val="outset" w:sz="6" w:space="0" w:color="000000"/>
              <w:right w:val="outset" w:sz="6" w:space="0" w:color="000000"/>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法人自然人</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立案之日起，60个工作日，特殊情况下，可延长至90个工作日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p>
        </w:tc>
      </w:tr>
      <w:tr w:rsidR="00797A5D" w:rsidRPr="0095374F" w:rsidTr="00AC4CD1">
        <w:trPr>
          <w:trHeight w:val="1553"/>
        </w:trPr>
        <w:tc>
          <w:tcPr>
            <w:tcW w:w="25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11</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t>对违反《辽宁省就业促进条例》行为的处罚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p>
        </w:tc>
        <w:tc>
          <w:tcPr>
            <w:tcW w:w="500" w:type="dxa"/>
            <w:tcBorders>
              <w:top w:val="outset" w:sz="6" w:space="0" w:color="000000"/>
              <w:left w:val="single" w:sz="4" w:space="0" w:color="auto"/>
              <w:bottom w:val="outset" w:sz="6" w:space="0" w:color="000000"/>
              <w:right w:val="single" w:sz="4" w:space="0" w:color="auto"/>
            </w:tcBorders>
            <w:vAlign w:val="center"/>
          </w:tcPr>
          <w:p w:rsidR="00607086" w:rsidRDefault="00607086" w:rsidP="00607086">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193BC7" w:rsidRPr="0095374F" w:rsidRDefault="00607086" w:rsidP="00607086">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193BC7" w:rsidRPr="0095374F" w:rsidRDefault="00607086" w:rsidP="00797A5D">
            <w:pPr>
              <w:adjustRightInd/>
              <w:snapToGrid/>
              <w:spacing w:after="0"/>
              <w:rPr>
                <w:rFonts w:ascii="宋体" w:eastAsia="宋体" w:hAnsi="宋体" w:cs="宋体"/>
                <w:color w:val="000000"/>
                <w:sz w:val="21"/>
                <w:szCs w:val="21"/>
              </w:rPr>
            </w:pPr>
            <w:r w:rsidRPr="00DC45DA">
              <w:rPr>
                <w:rFonts w:ascii="宋体" w:eastAsia="宋体" w:hAnsi="宋体" w:cs="宋体" w:hint="eastAsia"/>
                <w:color w:val="000000"/>
                <w:sz w:val="18"/>
                <w:szCs w:val="18"/>
              </w:rPr>
              <w:t>开原市人力资源和社会保障局</w:t>
            </w:r>
          </w:p>
        </w:tc>
        <w:tc>
          <w:tcPr>
            <w:tcW w:w="484" w:type="dxa"/>
            <w:tcBorders>
              <w:top w:val="outset" w:sz="6" w:space="0" w:color="000000"/>
              <w:left w:val="single" w:sz="4" w:space="0" w:color="auto"/>
              <w:bottom w:val="outset" w:sz="6" w:space="0" w:color="000000"/>
              <w:right w:val="outset" w:sz="6" w:space="0" w:color="000000"/>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193BC7" w:rsidRPr="0095374F" w:rsidRDefault="00193BC7" w:rsidP="00797A5D">
            <w:pPr>
              <w:adjustRightInd/>
              <w:snapToGrid/>
              <w:spacing w:after="0"/>
              <w:rPr>
                <w:rFonts w:ascii="宋体" w:eastAsia="宋体" w:hAnsi="宋体" w:cs="宋体"/>
                <w:color w:val="000000"/>
                <w:sz w:val="21"/>
                <w:szCs w:val="21"/>
              </w:rPr>
            </w:pPr>
          </w:p>
        </w:tc>
        <w:tc>
          <w:tcPr>
            <w:tcW w:w="2292" w:type="dxa"/>
            <w:tcBorders>
              <w:top w:val="outset" w:sz="6" w:space="0" w:color="000000"/>
              <w:left w:val="outset" w:sz="6" w:space="0" w:color="000000"/>
              <w:bottom w:val="outset" w:sz="6" w:space="0" w:color="000000"/>
              <w:right w:val="single" w:sz="4" w:space="0" w:color="auto"/>
            </w:tcBorders>
            <w:vAlign w:val="center"/>
            <w:hideMark/>
          </w:tcPr>
          <w:p w:rsidR="00193BC7" w:rsidRPr="00DC45DA" w:rsidRDefault="00190C60" w:rsidP="00797A5D">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183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79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0C60" w:rsidP="00797A5D">
            <w:pPr>
              <w:adjustRightInd/>
              <w:snapToGrid/>
              <w:spacing w:after="0"/>
              <w:rPr>
                <w:rFonts w:ascii="宋体" w:eastAsia="宋体" w:hAnsi="宋体" w:cs="宋体"/>
                <w:color w:val="000000"/>
                <w:sz w:val="21"/>
                <w:szCs w:val="21"/>
              </w:rPr>
            </w:pPr>
            <w:r w:rsidRPr="00DC45DA">
              <w:rPr>
                <w:rFonts w:ascii="宋体" w:eastAsia="宋体" w:hAnsi="宋体" w:cs="宋体" w:hint="eastAsia"/>
                <w:color w:val="000000"/>
                <w:sz w:val="15"/>
                <w:szCs w:val="15"/>
              </w:rPr>
              <w:t>《辽宁省就业促进条例》（2012年9月27日颁布） 第三十七条 违反本条例规定，由人力资源社会保障等有关行政部门按照《中华人民共和国就业促进法》等相关法律法规的规定予以处罚。</w:t>
            </w:r>
          </w:p>
        </w:tc>
        <w:tc>
          <w:tcPr>
            <w:tcW w:w="1618" w:type="dxa"/>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796" w:type="dxa"/>
            <w:gridSpan w:val="3"/>
            <w:tcBorders>
              <w:top w:val="outset" w:sz="6" w:space="0" w:color="000000"/>
              <w:left w:val="single" w:sz="4" w:space="0" w:color="auto"/>
              <w:bottom w:val="outset" w:sz="6" w:space="0" w:color="000000"/>
              <w:right w:val="outset" w:sz="6" w:space="0" w:color="000000"/>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法人自然人</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193BC7" w:rsidRPr="009C3628" w:rsidRDefault="00193BC7" w:rsidP="00797A5D">
            <w:pPr>
              <w:adjustRightInd/>
              <w:snapToGrid/>
              <w:spacing w:after="0"/>
              <w:rPr>
                <w:rFonts w:ascii="宋体" w:eastAsia="宋体" w:hAnsi="宋体" w:cs="宋体"/>
                <w:color w:val="000000"/>
                <w:sz w:val="15"/>
                <w:szCs w:val="15"/>
              </w:rPr>
            </w:pPr>
            <w:r w:rsidRPr="009C3628">
              <w:rPr>
                <w:rFonts w:ascii="宋体" w:eastAsia="宋体" w:hAnsi="宋体" w:cs="宋体" w:hint="eastAsia"/>
                <w:color w:val="000000"/>
                <w:sz w:val="15"/>
                <w:szCs w:val="15"/>
              </w:rPr>
              <w:t>立案之日起，60个工作日，特殊情况下，可延长至90个工作日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193BC7" w:rsidRPr="009C3628" w:rsidRDefault="00193BC7" w:rsidP="00797A5D">
            <w:pPr>
              <w:adjustRightInd/>
              <w:snapToGrid/>
              <w:spacing w:after="0"/>
              <w:rPr>
                <w:rFonts w:ascii="宋体" w:eastAsia="宋体" w:hAnsi="宋体" w:cs="宋体"/>
                <w:color w:val="000000"/>
                <w:sz w:val="15"/>
                <w:szCs w:val="15"/>
              </w:rPr>
            </w:pPr>
            <w:r w:rsidRPr="009C3628">
              <w:rPr>
                <w:rFonts w:ascii="宋体" w:eastAsia="宋体" w:hAnsi="宋体" w:cs="宋体" w:hint="eastAsia"/>
                <w:color w:val="000000"/>
                <w:sz w:val="15"/>
                <w:szCs w:val="15"/>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p>
        </w:tc>
      </w:tr>
      <w:tr w:rsidR="00797A5D" w:rsidRPr="0095374F" w:rsidTr="00AC4CD1">
        <w:trPr>
          <w:trHeight w:val="10625"/>
        </w:trPr>
        <w:tc>
          <w:tcPr>
            <w:tcW w:w="25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lastRenderedPageBreak/>
              <w:t>12</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t>对违反《中华人民共和国社会保险法》行为的处罚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193BC7" w:rsidRPr="00193BC7" w:rsidRDefault="00193BC7"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t>1.对缴费单位未按规定办理社会保险登记、变更登记或者注销登记和未按规定申报应缴纳的社会保险数额的行为的处罚</w:t>
            </w:r>
          </w:p>
        </w:tc>
        <w:tc>
          <w:tcPr>
            <w:tcW w:w="500" w:type="dxa"/>
            <w:tcBorders>
              <w:top w:val="outset" w:sz="6" w:space="0" w:color="000000"/>
              <w:left w:val="single" w:sz="4" w:space="0" w:color="auto"/>
              <w:bottom w:val="outset" w:sz="6" w:space="0" w:color="000000"/>
              <w:right w:val="single" w:sz="4" w:space="0" w:color="auto"/>
            </w:tcBorders>
            <w:vAlign w:val="center"/>
          </w:tcPr>
          <w:p w:rsidR="00607086" w:rsidRDefault="00607086" w:rsidP="00607086">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193BC7" w:rsidRPr="0095374F" w:rsidRDefault="00607086" w:rsidP="00607086">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193BC7" w:rsidRPr="0095374F" w:rsidRDefault="00607086" w:rsidP="00797A5D">
            <w:pPr>
              <w:adjustRightInd/>
              <w:snapToGrid/>
              <w:spacing w:after="0"/>
              <w:rPr>
                <w:rFonts w:ascii="宋体" w:eastAsia="宋体" w:hAnsi="宋体" w:cs="宋体"/>
                <w:color w:val="000000"/>
                <w:sz w:val="21"/>
                <w:szCs w:val="21"/>
              </w:rPr>
            </w:pPr>
            <w:r w:rsidRPr="00DC45DA">
              <w:rPr>
                <w:rFonts w:ascii="宋体" w:eastAsia="宋体" w:hAnsi="宋体" w:cs="宋体" w:hint="eastAsia"/>
                <w:color w:val="000000"/>
                <w:sz w:val="18"/>
                <w:szCs w:val="18"/>
              </w:rPr>
              <w:t>开原市人力资源和社会保障局</w:t>
            </w:r>
          </w:p>
        </w:tc>
        <w:tc>
          <w:tcPr>
            <w:tcW w:w="484" w:type="dxa"/>
            <w:tcBorders>
              <w:top w:val="outset" w:sz="6" w:space="0" w:color="000000"/>
              <w:left w:val="single" w:sz="4" w:space="0" w:color="auto"/>
              <w:bottom w:val="outset" w:sz="6" w:space="0" w:color="000000"/>
              <w:right w:val="outset" w:sz="6" w:space="0" w:color="000000"/>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193BC7" w:rsidRPr="0095374F" w:rsidRDefault="00193BC7" w:rsidP="00797A5D">
            <w:pPr>
              <w:adjustRightInd/>
              <w:snapToGrid/>
              <w:spacing w:after="0"/>
              <w:rPr>
                <w:rFonts w:ascii="宋体" w:eastAsia="宋体" w:hAnsi="宋体" w:cs="宋体"/>
                <w:color w:val="000000"/>
                <w:sz w:val="21"/>
                <w:szCs w:val="21"/>
              </w:rPr>
            </w:pPr>
          </w:p>
        </w:tc>
        <w:tc>
          <w:tcPr>
            <w:tcW w:w="2292" w:type="dxa"/>
            <w:tcBorders>
              <w:top w:val="outset" w:sz="6" w:space="0" w:color="000000"/>
              <w:left w:val="outset" w:sz="6" w:space="0" w:color="000000"/>
              <w:bottom w:val="outset" w:sz="6" w:space="0" w:color="000000"/>
              <w:right w:val="single" w:sz="4" w:space="0" w:color="auto"/>
            </w:tcBorders>
            <w:vAlign w:val="center"/>
            <w:hideMark/>
          </w:tcPr>
          <w:p w:rsidR="008112C8" w:rsidRPr="008112C8" w:rsidRDefault="008112C8" w:rsidP="00797A5D">
            <w:pPr>
              <w:adjustRightInd/>
              <w:snapToGrid/>
              <w:spacing w:after="0"/>
              <w:rPr>
                <w:rFonts w:ascii="宋体" w:eastAsia="宋体" w:hAnsi="宋体" w:cs="宋体"/>
                <w:color w:val="000000"/>
                <w:sz w:val="15"/>
                <w:szCs w:val="15"/>
              </w:rPr>
            </w:pPr>
            <w:r w:rsidRPr="008112C8">
              <w:rPr>
                <w:rFonts w:ascii="宋体" w:eastAsia="宋体" w:hAnsi="宋体" w:cs="宋体" w:hint="eastAsia"/>
                <w:color w:val="000000"/>
                <w:sz w:val="15"/>
                <w:szCs w:val="15"/>
              </w:rPr>
              <w:t xml:space="preserve">《中华人民共和国社会保险法》（中华人民共和国主席令第35号，2010年10月28日颁布） </w:t>
            </w:r>
          </w:p>
          <w:p w:rsidR="008112C8" w:rsidRPr="008112C8" w:rsidRDefault="008112C8" w:rsidP="00797A5D">
            <w:pPr>
              <w:adjustRightInd/>
              <w:snapToGrid/>
              <w:spacing w:after="0"/>
              <w:rPr>
                <w:rFonts w:ascii="宋体" w:eastAsia="宋体" w:hAnsi="宋体" w:cs="宋体"/>
                <w:color w:val="000000"/>
                <w:sz w:val="15"/>
                <w:szCs w:val="15"/>
              </w:rPr>
            </w:pPr>
            <w:r w:rsidRPr="008112C8">
              <w:rPr>
                <w:rFonts w:ascii="宋体" w:eastAsia="宋体" w:hAnsi="宋体" w:cs="宋体" w:hint="eastAsia"/>
                <w:color w:val="000000"/>
                <w:sz w:val="15"/>
                <w:szCs w:val="15"/>
              </w:rPr>
              <w:t>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rsidR="00193BC7" w:rsidRPr="00DC45DA" w:rsidRDefault="008112C8" w:rsidP="00797A5D">
            <w:pPr>
              <w:adjustRightInd/>
              <w:snapToGrid/>
              <w:spacing w:after="0"/>
              <w:rPr>
                <w:rFonts w:ascii="宋体" w:eastAsia="宋体" w:hAnsi="宋体" w:cs="宋体"/>
                <w:color w:val="000000"/>
                <w:sz w:val="15"/>
                <w:szCs w:val="15"/>
              </w:rPr>
            </w:pPr>
            <w:r w:rsidRPr="008112C8">
              <w:rPr>
                <w:rFonts w:ascii="宋体" w:eastAsia="宋体" w:hAnsi="宋体" w:cs="宋体" w:hint="eastAsia"/>
                <w:color w:val="000000"/>
                <w:sz w:val="15"/>
                <w:szCs w:val="15"/>
              </w:rPr>
              <w:t>【行政法规】</w:t>
            </w:r>
          </w:p>
          <w:p w:rsidR="00193BC7" w:rsidRPr="00DC45DA" w:rsidRDefault="00193BC7" w:rsidP="00797A5D">
            <w:pPr>
              <w:adjustRightInd/>
              <w:snapToGrid/>
              <w:spacing w:after="0"/>
              <w:rPr>
                <w:rFonts w:ascii="宋体" w:eastAsia="宋体" w:hAnsi="宋体" w:cs="宋体"/>
                <w:color w:val="000000"/>
                <w:sz w:val="15"/>
                <w:szCs w:val="15"/>
              </w:rPr>
            </w:pPr>
          </w:p>
          <w:p w:rsidR="00193BC7" w:rsidRPr="00DC45DA" w:rsidRDefault="00193BC7" w:rsidP="00797A5D">
            <w:pPr>
              <w:adjustRightInd/>
              <w:snapToGrid/>
              <w:spacing w:after="0"/>
              <w:rPr>
                <w:rFonts w:ascii="宋体" w:eastAsia="宋体" w:hAnsi="宋体" w:cs="宋体"/>
                <w:color w:val="000000"/>
                <w:sz w:val="15"/>
                <w:szCs w:val="15"/>
              </w:rPr>
            </w:pPr>
          </w:p>
          <w:p w:rsidR="00193BC7" w:rsidRPr="00DC45DA" w:rsidRDefault="00193BC7" w:rsidP="00797A5D">
            <w:pPr>
              <w:adjustRightInd/>
              <w:snapToGrid/>
              <w:spacing w:after="0"/>
              <w:rPr>
                <w:rFonts w:ascii="宋体" w:eastAsia="宋体" w:hAnsi="宋体" w:cs="宋体"/>
                <w:color w:val="000000"/>
                <w:sz w:val="15"/>
                <w:szCs w:val="15"/>
              </w:rPr>
            </w:pPr>
          </w:p>
          <w:p w:rsidR="00193BC7" w:rsidRPr="00DC45DA" w:rsidRDefault="00193BC7" w:rsidP="00797A5D">
            <w:pPr>
              <w:adjustRightInd/>
              <w:snapToGrid/>
              <w:spacing w:after="0"/>
              <w:rPr>
                <w:rFonts w:ascii="宋体" w:eastAsia="宋体" w:hAnsi="宋体" w:cs="宋体"/>
                <w:color w:val="000000"/>
                <w:sz w:val="15"/>
                <w:szCs w:val="15"/>
              </w:rPr>
            </w:pPr>
          </w:p>
          <w:p w:rsidR="00193BC7" w:rsidRPr="00DC45DA" w:rsidRDefault="00193BC7" w:rsidP="00797A5D">
            <w:pPr>
              <w:adjustRightInd/>
              <w:snapToGrid/>
              <w:spacing w:after="0"/>
              <w:rPr>
                <w:rFonts w:ascii="宋体" w:eastAsia="宋体" w:hAnsi="宋体" w:cs="宋体"/>
                <w:color w:val="000000"/>
                <w:sz w:val="15"/>
                <w:szCs w:val="15"/>
              </w:rPr>
            </w:pPr>
          </w:p>
          <w:p w:rsidR="00193BC7" w:rsidRPr="00DC45DA" w:rsidRDefault="00193BC7" w:rsidP="00797A5D">
            <w:pPr>
              <w:adjustRightInd/>
              <w:snapToGrid/>
              <w:spacing w:after="0"/>
              <w:rPr>
                <w:rFonts w:ascii="宋体" w:eastAsia="宋体" w:hAnsi="宋体" w:cs="宋体"/>
                <w:color w:val="000000"/>
                <w:sz w:val="15"/>
                <w:szCs w:val="15"/>
              </w:rPr>
            </w:pPr>
          </w:p>
          <w:p w:rsidR="00193BC7" w:rsidRPr="00DC45DA" w:rsidRDefault="00193BC7" w:rsidP="00797A5D">
            <w:pPr>
              <w:adjustRightInd/>
              <w:snapToGrid/>
              <w:spacing w:after="0"/>
              <w:rPr>
                <w:rFonts w:ascii="宋体" w:eastAsia="宋体" w:hAnsi="宋体" w:cs="宋体"/>
                <w:color w:val="000000"/>
                <w:sz w:val="15"/>
                <w:szCs w:val="15"/>
              </w:rPr>
            </w:pPr>
          </w:p>
          <w:p w:rsidR="00193BC7" w:rsidRPr="00DC45DA" w:rsidRDefault="00193BC7" w:rsidP="00797A5D">
            <w:pPr>
              <w:adjustRightInd/>
              <w:snapToGrid/>
              <w:spacing w:after="0"/>
              <w:rPr>
                <w:rFonts w:ascii="宋体" w:eastAsia="宋体" w:hAnsi="宋体" w:cs="宋体"/>
                <w:color w:val="000000"/>
                <w:sz w:val="15"/>
                <w:szCs w:val="15"/>
              </w:rPr>
            </w:pPr>
          </w:p>
          <w:p w:rsidR="00193BC7" w:rsidRPr="00DC45DA" w:rsidRDefault="00193BC7" w:rsidP="00797A5D">
            <w:pPr>
              <w:adjustRightInd/>
              <w:snapToGrid/>
              <w:spacing w:after="0"/>
              <w:rPr>
                <w:rFonts w:ascii="宋体" w:eastAsia="宋体" w:hAnsi="宋体" w:cs="宋体"/>
                <w:color w:val="000000"/>
                <w:sz w:val="15"/>
                <w:szCs w:val="15"/>
              </w:rPr>
            </w:pPr>
          </w:p>
          <w:p w:rsidR="00193BC7" w:rsidRPr="00DC45DA" w:rsidRDefault="00193BC7" w:rsidP="00797A5D">
            <w:pPr>
              <w:adjustRightInd/>
              <w:snapToGrid/>
              <w:spacing w:after="0"/>
              <w:rPr>
                <w:rFonts w:ascii="宋体" w:eastAsia="宋体" w:hAnsi="宋体" w:cs="宋体"/>
                <w:color w:val="000000"/>
                <w:sz w:val="15"/>
                <w:szCs w:val="15"/>
              </w:rPr>
            </w:pPr>
          </w:p>
          <w:p w:rsidR="00193BC7" w:rsidRPr="00DC45DA" w:rsidRDefault="00193BC7" w:rsidP="00797A5D">
            <w:pPr>
              <w:adjustRightInd/>
              <w:snapToGrid/>
              <w:spacing w:after="0"/>
              <w:rPr>
                <w:rFonts w:ascii="宋体" w:eastAsia="宋体" w:hAnsi="宋体" w:cs="宋体"/>
                <w:color w:val="000000"/>
                <w:sz w:val="15"/>
                <w:szCs w:val="15"/>
              </w:rPr>
            </w:pPr>
          </w:p>
          <w:p w:rsidR="00193BC7" w:rsidRPr="00DC45DA" w:rsidRDefault="00193BC7" w:rsidP="00797A5D">
            <w:pPr>
              <w:adjustRightInd/>
              <w:snapToGrid/>
              <w:spacing w:after="0"/>
              <w:rPr>
                <w:rFonts w:ascii="宋体" w:eastAsia="宋体" w:hAnsi="宋体" w:cs="宋体"/>
                <w:color w:val="000000"/>
                <w:sz w:val="15"/>
                <w:szCs w:val="15"/>
              </w:rPr>
            </w:pPr>
          </w:p>
          <w:p w:rsidR="00193BC7" w:rsidRPr="00DC45DA" w:rsidRDefault="00193BC7" w:rsidP="00797A5D">
            <w:pPr>
              <w:adjustRightInd/>
              <w:snapToGrid/>
              <w:spacing w:after="0"/>
              <w:rPr>
                <w:rFonts w:ascii="宋体" w:eastAsia="宋体" w:hAnsi="宋体" w:cs="宋体"/>
                <w:color w:val="000000"/>
                <w:sz w:val="15"/>
                <w:szCs w:val="15"/>
              </w:rPr>
            </w:pPr>
          </w:p>
          <w:p w:rsidR="00193BC7" w:rsidRPr="00DC45DA" w:rsidRDefault="00193BC7" w:rsidP="00797A5D">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5"/>
                <w:szCs w:val="15"/>
              </w:rPr>
              <w:t>。</w:t>
            </w:r>
          </w:p>
        </w:tc>
        <w:tc>
          <w:tcPr>
            <w:tcW w:w="1835" w:type="dxa"/>
            <w:gridSpan w:val="4"/>
            <w:tcBorders>
              <w:top w:val="outset" w:sz="6" w:space="0" w:color="000000"/>
              <w:left w:val="single" w:sz="4" w:space="0" w:color="auto"/>
              <w:bottom w:val="outset" w:sz="6" w:space="0" w:color="000000"/>
              <w:right w:val="single" w:sz="4" w:space="0" w:color="auto"/>
            </w:tcBorders>
            <w:vAlign w:val="center"/>
          </w:tcPr>
          <w:p w:rsidR="008112C8" w:rsidRPr="008112C8" w:rsidRDefault="008112C8" w:rsidP="00797A5D">
            <w:pPr>
              <w:adjustRightInd/>
              <w:snapToGrid/>
              <w:spacing w:after="0"/>
              <w:rPr>
                <w:rFonts w:ascii="宋体" w:eastAsia="宋体" w:hAnsi="宋体" w:cs="宋体"/>
                <w:color w:val="000000"/>
                <w:sz w:val="15"/>
                <w:szCs w:val="15"/>
              </w:rPr>
            </w:pPr>
            <w:r w:rsidRPr="008112C8">
              <w:rPr>
                <w:rFonts w:ascii="宋体" w:eastAsia="宋体" w:hAnsi="宋体" w:cs="宋体" w:hint="eastAsia"/>
                <w:color w:val="000000"/>
                <w:sz w:val="15"/>
                <w:szCs w:val="15"/>
              </w:rPr>
              <w:t xml:space="preserve">《社会保险费征缴暂行条例》（国务院令第259号，1999年1月22日颁布） </w:t>
            </w:r>
          </w:p>
          <w:p w:rsidR="008112C8" w:rsidRPr="00DC45DA" w:rsidRDefault="008112C8" w:rsidP="00797A5D">
            <w:pPr>
              <w:adjustRightInd/>
              <w:snapToGrid/>
              <w:spacing w:after="0"/>
              <w:rPr>
                <w:rFonts w:ascii="宋体" w:eastAsia="宋体" w:hAnsi="宋体" w:cs="宋体"/>
                <w:color w:val="000000"/>
                <w:sz w:val="15"/>
                <w:szCs w:val="15"/>
              </w:rPr>
            </w:pPr>
            <w:r w:rsidRPr="008112C8">
              <w:rPr>
                <w:rFonts w:ascii="宋体" w:eastAsia="宋体" w:hAnsi="宋体" w:cs="宋体" w:hint="eastAsia"/>
                <w:color w:val="000000"/>
                <w:sz w:val="15"/>
                <w:szCs w:val="15"/>
              </w:rPr>
              <w:t>第二十三条：缴费单位未按照规定办理社会保险登记、变更登记或者注销登记，或者未按照规定申报应缴纳的社会保险费数额的，由劳动保障行政部门责令限期改正；情节严重的，对直接负责的主管人员和其他直接责任人员可以处１０００元以上５０００元以下的罚款；情节特别严重的，对直接负责的主管人员和其他直接责任人员可以处５０００元以上１００００元以下的罚款。</w:t>
            </w:r>
          </w:p>
          <w:p w:rsidR="008112C8" w:rsidRPr="008112C8" w:rsidRDefault="008112C8" w:rsidP="00797A5D">
            <w:pPr>
              <w:adjustRightInd/>
              <w:snapToGrid/>
              <w:spacing w:after="0"/>
              <w:rPr>
                <w:rFonts w:ascii="宋体" w:eastAsia="宋体" w:hAnsi="宋体" w:cs="宋体"/>
                <w:color w:val="000000"/>
                <w:sz w:val="15"/>
                <w:szCs w:val="15"/>
              </w:rPr>
            </w:pPr>
            <w:r w:rsidRPr="008112C8">
              <w:rPr>
                <w:rFonts w:ascii="宋体" w:eastAsia="宋体" w:hAnsi="宋体" w:cs="宋体" w:hint="eastAsia"/>
                <w:color w:val="000000"/>
                <w:sz w:val="15"/>
                <w:szCs w:val="15"/>
              </w:rPr>
              <w:t xml:space="preserve">《工伤保险条例》（国务院令第375号，2010年12月修订） </w:t>
            </w:r>
          </w:p>
          <w:p w:rsidR="008112C8" w:rsidRPr="008112C8" w:rsidRDefault="008112C8" w:rsidP="00797A5D">
            <w:pPr>
              <w:adjustRightInd/>
              <w:snapToGrid/>
              <w:spacing w:after="0"/>
              <w:rPr>
                <w:rFonts w:ascii="宋体" w:eastAsia="宋体" w:hAnsi="宋体" w:cs="宋体"/>
                <w:color w:val="000000"/>
                <w:sz w:val="15"/>
                <w:szCs w:val="15"/>
              </w:rPr>
            </w:pPr>
            <w:r w:rsidRPr="008112C8">
              <w:rPr>
                <w:rFonts w:ascii="宋体" w:eastAsia="宋体" w:hAnsi="宋体" w:cs="宋体" w:hint="eastAsia"/>
                <w:color w:val="000000"/>
                <w:sz w:val="15"/>
                <w:szCs w:val="15"/>
              </w:rPr>
              <w:t xml:space="preserve">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 </w:t>
            </w:r>
          </w:p>
          <w:p w:rsidR="008112C8" w:rsidRPr="008112C8" w:rsidRDefault="008112C8" w:rsidP="00797A5D">
            <w:pPr>
              <w:adjustRightInd/>
              <w:snapToGrid/>
              <w:spacing w:after="0"/>
              <w:rPr>
                <w:rFonts w:ascii="宋体" w:eastAsia="宋体" w:hAnsi="宋体" w:cs="宋体"/>
                <w:color w:val="000000"/>
                <w:sz w:val="15"/>
                <w:szCs w:val="15"/>
              </w:rPr>
            </w:pPr>
            <w:r w:rsidRPr="008112C8">
              <w:rPr>
                <w:rFonts w:ascii="宋体" w:eastAsia="宋体" w:hAnsi="宋体" w:cs="宋体" w:hint="eastAsia"/>
                <w:color w:val="000000"/>
                <w:sz w:val="15"/>
                <w:szCs w:val="15"/>
              </w:rPr>
              <w:t>【规章】《辽宁省社会保险费征缴规定》（辽宁省人民政府令第116号，2000年6月27日颁布）</w:t>
            </w:r>
          </w:p>
          <w:p w:rsidR="00193BC7" w:rsidRPr="0095374F" w:rsidRDefault="008112C8" w:rsidP="00797A5D">
            <w:pPr>
              <w:adjustRightInd/>
              <w:snapToGrid/>
              <w:spacing w:after="0"/>
              <w:rPr>
                <w:rFonts w:ascii="宋体" w:eastAsia="宋体" w:hAnsi="宋体" w:cs="宋体"/>
                <w:color w:val="000000"/>
                <w:sz w:val="21"/>
                <w:szCs w:val="21"/>
              </w:rPr>
            </w:pPr>
            <w:r w:rsidRPr="008112C8">
              <w:rPr>
                <w:rFonts w:ascii="宋体" w:eastAsia="宋体" w:hAnsi="宋体" w:cs="宋体" w:hint="eastAsia"/>
                <w:color w:val="000000"/>
                <w:sz w:val="15"/>
                <w:szCs w:val="15"/>
              </w:rPr>
              <w:t xml:space="preserve">第二十条：缴费单位未按照规定办理社会保险登记手续、未按照规定申报缴纳的社会保险费数额的，由劳动保障行政部门责令限期改正；情节严重的，对法定代表人和其它主要负责人处1000元以上5000元以下罚款；情节特别严重的，对法定代表人和其它主要负责人处5000元以上1万元以下罚款。 </w:t>
            </w:r>
          </w:p>
        </w:tc>
        <w:tc>
          <w:tcPr>
            <w:tcW w:w="1795" w:type="dxa"/>
            <w:gridSpan w:val="4"/>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618" w:type="dxa"/>
            <w:tcBorders>
              <w:top w:val="outset" w:sz="6" w:space="0" w:color="000000"/>
              <w:left w:val="single" w:sz="4" w:space="0" w:color="auto"/>
              <w:bottom w:val="outset" w:sz="6" w:space="0" w:color="000000"/>
              <w:right w:val="single" w:sz="4" w:space="0" w:color="auto"/>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1796" w:type="dxa"/>
            <w:gridSpan w:val="3"/>
            <w:tcBorders>
              <w:top w:val="outset" w:sz="6" w:space="0" w:color="000000"/>
              <w:left w:val="single" w:sz="4" w:space="0" w:color="auto"/>
              <w:bottom w:val="outset" w:sz="6" w:space="0" w:color="000000"/>
              <w:right w:val="outset" w:sz="6" w:space="0" w:color="000000"/>
            </w:tcBorders>
            <w:vAlign w:val="center"/>
          </w:tcPr>
          <w:p w:rsidR="00193BC7" w:rsidRPr="0095374F" w:rsidRDefault="00193BC7"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法人自然人</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立案之日起，60个工作日，特殊情况下，可延长至90个工作日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193BC7" w:rsidRPr="0095374F" w:rsidRDefault="00193BC7" w:rsidP="00797A5D">
            <w:pPr>
              <w:adjustRightInd/>
              <w:snapToGrid/>
              <w:spacing w:after="0"/>
              <w:rPr>
                <w:rFonts w:ascii="宋体" w:eastAsia="宋体" w:hAnsi="宋体" w:cs="宋体"/>
                <w:color w:val="000000"/>
                <w:sz w:val="21"/>
                <w:szCs w:val="21"/>
              </w:rPr>
            </w:pPr>
          </w:p>
        </w:tc>
      </w:tr>
      <w:tr w:rsidR="00ED170B" w:rsidRPr="0095374F" w:rsidTr="00AC4CD1">
        <w:trPr>
          <w:trHeight w:val="5097"/>
        </w:trPr>
        <w:tc>
          <w:tcPr>
            <w:tcW w:w="254" w:type="dxa"/>
            <w:tcBorders>
              <w:top w:val="outset" w:sz="6" w:space="0" w:color="000000"/>
              <w:left w:val="outset" w:sz="6" w:space="0" w:color="000000"/>
              <w:bottom w:val="outset" w:sz="6" w:space="0" w:color="000000"/>
              <w:right w:val="outset" w:sz="6" w:space="0" w:color="000000"/>
            </w:tcBorders>
            <w:vAlign w:val="center"/>
            <w:hideMark/>
          </w:tcPr>
          <w:p w:rsidR="00DD5112" w:rsidRPr="0095374F" w:rsidRDefault="00DD5112"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lastRenderedPageBreak/>
              <w:t>12</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DD5112" w:rsidRPr="00193BC7" w:rsidRDefault="00DD5112"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t>对违反《中华人民共和国社会保险法》行为的处罚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DD5112" w:rsidRPr="00193BC7" w:rsidRDefault="00DD5112" w:rsidP="00797A5D">
            <w:pPr>
              <w:adjustRightInd/>
              <w:snapToGrid/>
              <w:spacing w:after="0"/>
              <w:rPr>
                <w:rFonts w:ascii="宋体" w:eastAsia="宋体" w:hAnsi="宋体" w:cs="宋体"/>
                <w:color w:val="000000"/>
                <w:sz w:val="18"/>
                <w:szCs w:val="18"/>
              </w:rPr>
            </w:pPr>
            <w:r w:rsidRPr="00193BC7">
              <w:rPr>
                <w:rFonts w:ascii="宋体" w:eastAsia="宋体" w:hAnsi="宋体" w:cs="宋体" w:hint="eastAsia"/>
                <w:color w:val="000000"/>
                <w:sz w:val="18"/>
                <w:szCs w:val="18"/>
              </w:rPr>
              <w:t>2.对以欺诈、伪造证明材料或者其他手段骗取社会保险基金支出和骗取社会保险待遇的行为的处罚</w:t>
            </w:r>
          </w:p>
        </w:tc>
        <w:tc>
          <w:tcPr>
            <w:tcW w:w="500" w:type="dxa"/>
            <w:tcBorders>
              <w:top w:val="outset" w:sz="6" w:space="0" w:color="000000"/>
              <w:left w:val="single" w:sz="4" w:space="0" w:color="auto"/>
              <w:bottom w:val="outset" w:sz="6" w:space="0" w:color="000000"/>
              <w:right w:val="single" w:sz="4" w:space="0" w:color="auto"/>
            </w:tcBorders>
            <w:vAlign w:val="center"/>
          </w:tcPr>
          <w:p w:rsidR="00607086" w:rsidRDefault="00607086" w:rsidP="00607086">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DD5112" w:rsidRPr="0095374F" w:rsidRDefault="00607086" w:rsidP="00607086">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处罚</w:t>
            </w:r>
          </w:p>
        </w:tc>
        <w:tc>
          <w:tcPr>
            <w:tcW w:w="505" w:type="dxa"/>
            <w:gridSpan w:val="2"/>
            <w:tcBorders>
              <w:top w:val="single" w:sz="4" w:space="0" w:color="auto"/>
              <w:left w:val="single" w:sz="4" w:space="0" w:color="auto"/>
              <w:bottom w:val="outset" w:sz="6" w:space="0" w:color="000000"/>
              <w:right w:val="single" w:sz="4" w:space="0" w:color="auto"/>
            </w:tcBorders>
            <w:vAlign w:val="center"/>
          </w:tcPr>
          <w:p w:rsidR="00DD5112" w:rsidRPr="0095374F" w:rsidRDefault="00607086" w:rsidP="00797A5D">
            <w:pPr>
              <w:adjustRightInd/>
              <w:snapToGrid/>
              <w:spacing w:after="0"/>
              <w:rPr>
                <w:rFonts w:ascii="宋体" w:eastAsia="宋体" w:hAnsi="宋体" w:cs="宋体"/>
                <w:color w:val="000000"/>
                <w:sz w:val="21"/>
                <w:szCs w:val="21"/>
              </w:rPr>
            </w:pPr>
            <w:r w:rsidRPr="00DC45DA">
              <w:rPr>
                <w:rFonts w:ascii="宋体" w:eastAsia="宋体" w:hAnsi="宋体" w:cs="宋体" w:hint="eastAsia"/>
                <w:color w:val="000000"/>
                <w:sz w:val="18"/>
                <w:szCs w:val="18"/>
              </w:rPr>
              <w:t>开原市人力资源和社会保障局</w:t>
            </w:r>
          </w:p>
        </w:tc>
        <w:tc>
          <w:tcPr>
            <w:tcW w:w="484" w:type="dxa"/>
            <w:tcBorders>
              <w:top w:val="single" w:sz="4" w:space="0" w:color="auto"/>
              <w:left w:val="single" w:sz="4" w:space="0" w:color="auto"/>
              <w:bottom w:val="outset" w:sz="6" w:space="0" w:color="000000"/>
              <w:right w:val="single" w:sz="4" w:space="0" w:color="auto"/>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DD5112" w:rsidRPr="0095374F" w:rsidRDefault="00DD5112" w:rsidP="00797A5D">
            <w:pPr>
              <w:adjustRightInd/>
              <w:snapToGrid/>
              <w:spacing w:after="0"/>
              <w:rPr>
                <w:rFonts w:ascii="宋体" w:eastAsia="宋体" w:hAnsi="宋体" w:cs="宋体"/>
                <w:color w:val="000000"/>
                <w:sz w:val="21"/>
                <w:szCs w:val="21"/>
              </w:rPr>
            </w:pPr>
          </w:p>
        </w:tc>
        <w:tc>
          <w:tcPr>
            <w:tcW w:w="2360" w:type="dxa"/>
            <w:gridSpan w:val="2"/>
            <w:tcBorders>
              <w:top w:val="outset" w:sz="6" w:space="0" w:color="000000"/>
              <w:left w:val="single" w:sz="4" w:space="0" w:color="auto"/>
              <w:bottom w:val="outset" w:sz="6" w:space="0" w:color="000000"/>
              <w:right w:val="single" w:sz="4" w:space="0" w:color="auto"/>
            </w:tcBorders>
            <w:vAlign w:val="center"/>
            <w:hideMark/>
          </w:tcPr>
          <w:p w:rsidR="00905447" w:rsidRPr="00ED170B" w:rsidRDefault="00905447" w:rsidP="00905447">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 xml:space="preserve">《中华人民共和国社会保险法》（中华人民共和国主席令第35号，2010年10月28日颁布） </w:t>
            </w:r>
          </w:p>
          <w:p w:rsidR="00DD5112" w:rsidRPr="0095374F" w:rsidRDefault="00905447" w:rsidP="00905447">
            <w:pPr>
              <w:adjustRightInd/>
              <w:snapToGrid/>
              <w:spacing w:after="0"/>
              <w:rPr>
                <w:rFonts w:ascii="宋体" w:eastAsia="宋体" w:hAnsi="宋体" w:cs="宋体"/>
                <w:color w:val="000000"/>
                <w:sz w:val="21"/>
                <w:szCs w:val="21"/>
              </w:rPr>
            </w:pPr>
            <w:r w:rsidRPr="00ED170B">
              <w:rPr>
                <w:rFonts w:ascii="宋体" w:eastAsia="宋体" w:hAnsi="宋体" w:cs="宋体" w:hint="eastAsia"/>
                <w:color w:val="000000"/>
                <w:sz w:val="15"/>
                <w:szCs w:val="15"/>
              </w:rPr>
              <w:t>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 第八十八条：以欺诈、伪造证明材料或者其他手段骗取社会保险待遇的，由社会保险行政部门责令退回骗取的社会保险金，处骗取金额二倍以上五倍以下的罚款。</w:t>
            </w:r>
          </w:p>
        </w:tc>
        <w:tc>
          <w:tcPr>
            <w:tcW w:w="1778" w:type="dxa"/>
            <w:gridSpan w:val="4"/>
            <w:tcBorders>
              <w:top w:val="outset" w:sz="6" w:space="0" w:color="000000"/>
              <w:left w:val="single" w:sz="4" w:space="0" w:color="auto"/>
              <w:bottom w:val="outset" w:sz="6" w:space="0" w:color="000000"/>
              <w:right w:val="single" w:sz="4" w:space="0" w:color="auto"/>
            </w:tcBorders>
            <w:vAlign w:val="center"/>
          </w:tcPr>
          <w:p w:rsidR="00ED170B"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《失业保险条例》（国务院令第258号，1998年12月16日颁布）</w:t>
            </w:r>
          </w:p>
          <w:p w:rsidR="00ED170B"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第二十八条：不符合享受失业保险待遇条件，骗取失业保险金和其他失业保险待遇的，由社会保险经办机构责令退还；情节严重的，由劳动保障行政部门处骗取金额1倍以上3倍以下的罚款</w:t>
            </w:r>
          </w:p>
          <w:p w:rsidR="00ED170B"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 xml:space="preserve">【行政法规】《工伤保险条例》（国务院令第375号，2010年12月修订） </w:t>
            </w:r>
          </w:p>
          <w:p w:rsidR="00ED170B"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 xml:space="preserve">第六十条： 用人单位、工伤职工或者其近亲属骗取工伤保险待遇，医疗机构、辅助器具配置机构骗取工作保险基金支出的，由社会保险行政部门责令退还，处骗取金额2倍以上5倍以下的罚款；情节严重，构成犯罪的，依法追究刑事责任。 </w:t>
            </w:r>
          </w:p>
          <w:p w:rsidR="00ED170B"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【行政法规】《劳动保障监察条例》（国务院令第423号，2004年10月26日颁布）</w:t>
            </w:r>
          </w:p>
          <w:p w:rsidR="00DD5112" w:rsidRPr="0095374F" w:rsidRDefault="00ED170B" w:rsidP="00ED170B">
            <w:pPr>
              <w:adjustRightInd/>
              <w:snapToGrid/>
              <w:spacing w:after="0"/>
              <w:rPr>
                <w:rFonts w:ascii="宋体" w:eastAsia="宋体" w:hAnsi="宋体" w:cs="宋体"/>
                <w:color w:val="000000"/>
                <w:sz w:val="21"/>
                <w:szCs w:val="21"/>
              </w:rPr>
            </w:pPr>
            <w:r w:rsidRPr="00ED170B">
              <w:rPr>
                <w:rFonts w:ascii="宋体" w:eastAsia="宋体" w:hAnsi="宋体" w:cs="宋体" w:hint="eastAsia"/>
                <w:color w:val="000000"/>
                <w:sz w:val="15"/>
                <w:szCs w:val="15"/>
              </w:rPr>
              <w:t>第二十七条： 骗取社会保险待遇或者骗取社会保险基金支出的，由劳动保障行政部门责令退还，并处骗取金额１倍以上３倍以下的罚款；构成犯罪的，依法追究刑事责任。</w:t>
            </w:r>
          </w:p>
        </w:tc>
        <w:tc>
          <w:tcPr>
            <w:tcW w:w="1741" w:type="dxa"/>
            <w:tcBorders>
              <w:top w:val="outset" w:sz="6" w:space="0" w:color="000000"/>
              <w:left w:val="single" w:sz="4" w:space="0" w:color="auto"/>
              <w:bottom w:val="outset" w:sz="6" w:space="0" w:color="000000"/>
              <w:right w:val="single" w:sz="4" w:space="0" w:color="auto"/>
            </w:tcBorders>
            <w:vAlign w:val="center"/>
          </w:tcPr>
          <w:p w:rsidR="00ED170B"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《辽宁省城镇企业职工生育保险规定》（辽宁省人民政府令第79号，1997年5月20日颁布）</w:t>
            </w:r>
          </w:p>
          <w:p w:rsidR="00DD5112"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第十九条： 违反本规定，以非法手段领取生育保险费用的，由社会保险经办机构追回冒领的生育费用，并由劳动行政部门处以1000元以下罚款；构成犯罪的，依法追究刑事责任。</w:t>
            </w:r>
          </w:p>
        </w:tc>
        <w:tc>
          <w:tcPr>
            <w:tcW w:w="1734" w:type="dxa"/>
            <w:gridSpan w:val="5"/>
            <w:tcBorders>
              <w:top w:val="outset" w:sz="6" w:space="0" w:color="000000"/>
              <w:left w:val="single" w:sz="4" w:space="0" w:color="auto"/>
              <w:bottom w:val="outset" w:sz="6" w:space="0" w:color="000000"/>
              <w:right w:val="single" w:sz="4" w:space="0" w:color="auto"/>
            </w:tcBorders>
            <w:vAlign w:val="center"/>
          </w:tcPr>
          <w:p w:rsidR="00ED170B"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《社会保险稽核办法》（劳动和社会保障部令第16号，2003年2月9日颁布）</w:t>
            </w:r>
          </w:p>
          <w:p w:rsidR="00ED170B"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 xml:space="preserve">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 </w:t>
            </w:r>
          </w:p>
          <w:p w:rsidR="00ED170B"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【规章】《实施中华人民共和国社会保险法若干规定》（人力资源和社会保障部令第13号，2011年6月30日颁布）</w:t>
            </w:r>
          </w:p>
          <w:p w:rsidR="00DD5112"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第二十五条： 医疗机构、药品经营单位等社会保险服务机构以欺诈、伪造证明材料或者其他手段骗取社会保险基金支出的，由社会保险行政部门责令退回骗取的社会保险金，处骗取金额二倍以上5倍以下的罚款。</w:t>
            </w:r>
          </w:p>
        </w:tc>
        <w:tc>
          <w:tcPr>
            <w:tcW w:w="1723" w:type="dxa"/>
            <w:tcBorders>
              <w:top w:val="outset" w:sz="6" w:space="0" w:color="000000"/>
              <w:left w:val="single" w:sz="4" w:space="0" w:color="auto"/>
              <w:bottom w:val="outset" w:sz="6" w:space="0" w:color="000000"/>
              <w:right w:val="outset" w:sz="6" w:space="0" w:color="000000"/>
            </w:tcBorders>
            <w:vAlign w:val="center"/>
          </w:tcPr>
          <w:p w:rsidR="00DD5112" w:rsidRPr="0095374F" w:rsidRDefault="00DD5112" w:rsidP="00797A5D">
            <w:pPr>
              <w:adjustRightInd/>
              <w:snapToGrid/>
              <w:spacing w:after="0"/>
              <w:rPr>
                <w:rFonts w:ascii="宋体" w:eastAsia="宋体" w:hAnsi="宋体" w:cs="宋体"/>
                <w:color w:val="000000"/>
                <w:sz w:val="21"/>
                <w:szCs w:val="21"/>
              </w:rPr>
            </w:pP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DD5112" w:rsidRPr="0095374F" w:rsidRDefault="00BC471C"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法人自然人</w:t>
            </w:r>
          </w:p>
        </w:tc>
        <w:tc>
          <w:tcPr>
            <w:tcW w:w="793" w:type="dxa"/>
            <w:gridSpan w:val="2"/>
            <w:tcBorders>
              <w:top w:val="outset" w:sz="6" w:space="0" w:color="000000"/>
              <w:left w:val="outset" w:sz="6" w:space="0" w:color="000000"/>
              <w:bottom w:val="outset" w:sz="6" w:space="0" w:color="000000"/>
              <w:right w:val="outset" w:sz="6" w:space="0" w:color="000000"/>
            </w:tcBorders>
            <w:vAlign w:val="center"/>
            <w:hideMark/>
          </w:tcPr>
          <w:p w:rsidR="00DD5112" w:rsidRPr="0095374F" w:rsidRDefault="00455988" w:rsidP="00797A5D">
            <w:pPr>
              <w:adjustRightInd/>
              <w:snapToGrid/>
              <w:spacing w:after="0"/>
              <w:rPr>
                <w:rFonts w:ascii="宋体" w:eastAsia="宋体" w:hAnsi="宋体" w:cs="宋体"/>
                <w:color w:val="000000"/>
                <w:sz w:val="21"/>
                <w:szCs w:val="21"/>
              </w:rPr>
            </w:pPr>
            <w:r w:rsidRPr="001978E3">
              <w:rPr>
                <w:rFonts w:ascii="宋体" w:eastAsia="宋体" w:hAnsi="宋体" w:cs="宋体" w:hint="eastAsia"/>
                <w:color w:val="000000"/>
                <w:sz w:val="18"/>
                <w:szCs w:val="18"/>
              </w:rPr>
              <w:t>立案之日起，60个工作日，特殊情况下，可延长至90个工作日</w:t>
            </w:r>
          </w:p>
        </w:tc>
        <w:tc>
          <w:tcPr>
            <w:tcW w:w="486" w:type="dxa"/>
            <w:tcBorders>
              <w:top w:val="outset" w:sz="6" w:space="0" w:color="000000"/>
              <w:left w:val="outset" w:sz="6" w:space="0" w:color="000000"/>
              <w:bottom w:val="outset" w:sz="6" w:space="0" w:color="000000"/>
              <w:right w:val="outset" w:sz="6" w:space="0" w:color="000000"/>
            </w:tcBorders>
            <w:vAlign w:val="center"/>
            <w:hideMark/>
          </w:tcPr>
          <w:p w:rsidR="00DD5112" w:rsidRPr="0095374F" w:rsidRDefault="00DD5112" w:rsidP="00797A5D">
            <w:pPr>
              <w:adjustRightInd/>
              <w:snapToGrid/>
              <w:spacing w:after="0"/>
              <w:rPr>
                <w:rFonts w:ascii="宋体" w:eastAsia="宋体" w:hAnsi="宋体" w:cs="宋体"/>
                <w:color w:val="000000"/>
                <w:sz w:val="21"/>
                <w:szCs w:val="21"/>
              </w:rPr>
            </w:pPr>
            <w:r w:rsidRPr="0095374F">
              <w:rPr>
                <w:rFonts w:ascii="宋体" w:eastAsia="宋体" w:hAnsi="宋体" w:cs="宋体" w:hint="eastAsia"/>
                <w:color w:val="000000"/>
                <w:sz w:val="21"/>
                <w:szCs w:val="21"/>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DD5112" w:rsidRPr="0095374F" w:rsidRDefault="00DD5112" w:rsidP="00797A5D">
            <w:pPr>
              <w:adjustRightInd/>
              <w:snapToGrid/>
              <w:spacing w:after="0"/>
              <w:rPr>
                <w:rFonts w:ascii="宋体" w:eastAsia="宋体" w:hAnsi="宋体" w:cs="宋体"/>
                <w:color w:val="000000"/>
                <w:sz w:val="21"/>
                <w:szCs w:val="21"/>
              </w:rPr>
            </w:pPr>
          </w:p>
        </w:tc>
      </w:tr>
      <w:tr w:rsidR="00797A5D" w:rsidRPr="00797A5D"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797A5D" w:rsidRPr="003C32FE" w:rsidRDefault="00797A5D"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13</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797A5D" w:rsidRPr="003C32FE" w:rsidRDefault="00797A5D"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对违反《社会保险费征缴暂行条例》行为的处罚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797A5D" w:rsidRPr="00797A5D" w:rsidRDefault="00797A5D" w:rsidP="00797A5D">
            <w:pPr>
              <w:adjustRightInd/>
              <w:snapToGrid/>
              <w:spacing w:after="0"/>
              <w:rPr>
                <w:rFonts w:ascii="宋体" w:eastAsia="宋体" w:hAnsi="宋体" w:cs="宋体"/>
                <w:color w:val="000000"/>
                <w:sz w:val="15"/>
                <w:szCs w:val="15"/>
              </w:rPr>
            </w:pPr>
          </w:p>
        </w:tc>
        <w:tc>
          <w:tcPr>
            <w:tcW w:w="500" w:type="dxa"/>
            <w:tcBorders>
              <w:top w:val="outset" w:sz="6" w:space="0" w:color="000000"/>
              <w:left w:val="single" w:sz="4" w:space="0" w:color="auto"/>
              <w:bottom w:val="outset" w:sz="6" w:space="0" w:color="000000"/>
              <w:right w:val="single" w:sz="4" w:space="0" w:color="auto"/>
            </w:tcBorders>
            <w:vAlign w:val="center"/>
          </w:tcPr>
          <w:p w:rsidR="00607086" w:rsidRDefault="00607086" w:rsidP="00607086">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797A5D" w:rsidRPr="00797A5D" w:rsidRDefault="00607086" w:rsidP="00607086">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797A5D" w:rsidRPr="00797A5D" w:rsidRDefault="00607086" w:rsidP="00797A5D">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8"/>
                <w:szCs w:val="18"/>
              </w:rPr>
              <w:t>开原市人力资源和社会保障局</w:t>
            </w:r>
          </w:p>
        </w:tc>
        <w:tc>
          <w:tcPr>
            <w:tcW w:w="484" w:type="dxa"/>
            <w:tcBorders>
              <w:top w:val="outset" w:sz="6" w:space="0" w:color="000000"/>
              <w:left w:val="single" w:sz="4" w:space="0" w:color="auto"/>
              <w:bottom w:val="outset" w:sz="6" w:space="0" w:color="000000"/>
              <w:right w:val="single" w:sz="4" w:space="0" w:color="auto"/>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797A5D" w:rsidRPr="00797A5D" w:rsidRDefault="00797A5D" w:rsidP="00797A5D">
            <w:pPr>
              <w:adjustRightInd/>
              <w:snapToGrid/>
              <w:spacing w:after="0"/>
              <w:rPr>
                <w:rFonts w:ascii="宋体" w:eastAsia="宋体" w:hAnsi="宋体" w:cs="宋体"/>
                <w:color w:val="000000"/>
                <w:sz w:val="15"/>
                <w:szCs w:val="15"/>
              </w:rPr>
            </w:pPr>
          </w:p>
        </w:tc>
        <w:tc>
          <w:tcPr>
            <w:tcW w:w="2360" w:type="dxa"/>
            <w:gridSpan w:val="2"/>
            <w:tcBorders>
              <w:top w:val="outset" w:sz="6" w:space="0" w:color="000000"/>
              <w:left w:val="single" w:sz="4" w:space="0" w:color="auto"/>
              <w:bottom w:val="outset" w:sz="6" w:space="0" w:color="000000"/>
              <w:right w:val="outset" w:sz="6" w:space="0" w:color="000000"/>
            </w:tcBorders>
            <w:vAlign w:val="center"/>
          </w:tcPr>
          <w:p w:rsidR="00797A5D" w:rsidRPr="00797A5D" w:rsidRDefault="00797A5D" w:rsidP="00797A5D">
            <w:pPr>
              <w:adjustRightInd/>
              <w:snapToGrid/>
              <w:spacing w:after="0"/>
              <w:rPr>
                <w:rFonts w:ascii="宋体" w:eastAsia="宋体" w:hAnsi="宋体" w:cs="宋体"/>
                <w:color w:val="000000"/>
                <w:sz w:val="15"/>
                <w:szCs w:val="15"/>
              </w:rPr>
            </w:pPr>
          </w:p>
        </w:tc>
        <w:tc>
          <w:tcPr>
            <w:tcW w:w="1778" w:type="dxa"/>
            <w:gridSpan w:val="4"/>
            <w:tcBorders>
              <w:top w:val="outset" w:sz="6" w:space="0" w:color="000000"/>
              <w:left w:val="outset" w:sz="6" w:space="0" w:color="000000"/>
              <w:bottom w:val="outset" w:sz="6" w:space="0" w:color="000000"/>
              <w:right w:val="single" w:sz="4" w:space="0" w:color="auto"/>
            </w:tcBorders>
            <w:vAlign w:val="center"/>
            <w:hideMark/>
          </w:tcPr>
          <w:p w:rsidR="00ED170B" w:rsidRPr="00ED170B" w:rsidRDefault="00797A5D" w:rsidP="00ED170B">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t xml:space="preserve"> </w:t>
            </w:r>
            <w:r w:rsidR="00ED170B" w:rsidRPr="00ED170B">
              <w:rPr>
                <w:rFonts w:ascii="宋体" w:eastAsia="宋体" w:hAnsi="宋体" w:cs="宋体" w:hint="eastAsia"/>
                <w:color w:val="000000"/>
                <w:sz w:val="15"/>
                <w:szCs w:val="15"/>
              </w:rPr>
              <w:t xml:space="preserve">《社会保险费征缴暂行条例》（国务院令第259号，1999年1月22日颁布） </w:t>
            </w:r>
          </w:p>
          <w:p w:rsidR="00ED170B"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第二十四条：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w:t>
            </w:r>
            <w:r w:rsidRPr="00ED170B">
              <w:rPr>
                <w:rFonts w:ascii="宋体" w:eastAsia="宋体" w:hAnsi="宋体" w:cs="宋体" w:hint="eastAsia"/>
                <w:color w:val="000000"/>
                <w:sz w:val="15"/>
                <w:szCs w:val="15"/>
              </w:rPr>
              <w:lastRenderedPageBreak/>
              <w:t xml:space="preserve">金，并对直接负责的主管人员和其他直接责任人员处５０００元以上２００００元以下的罚款。 </w:t>
            </w:r>
          </w:p>
          <w:p w:rsidR="00ED170B"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 xml:space="preserve">【行政法规】《劳动保障监察条例》（国务院令第423号，2004年11月1日颁布） </w:t>
            </w:r>
          </w:p>
          <w:p w:rsidR="00797A5D" w:rsidRPr="00797A5D"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第二十七条：用人单位向社会保险经办机构申报应缴纳的社会保险费数额时，瞒报工资总额或者职工人数的，由劳动保障行政部门责令改正，并处瞒报工资数额１倍以上３倍以下的罚款。</w:t>
            </w:r>
          </w:p>
        </w:tc>
        <w:tc>
          <w:tcPr>
            <w:tcW w:w="1741" w:type="dxa"/>
            <w:tcBorders>
              <w:top w:val="outset" w:sz="6" w:space="0" w:color="000000"/>
              <w:left w:val="single" w:sz="4" w:space="0" w:color="auto"/>
              <w:bottom w:val="outset" w:sz="6" w:space="0" w:color="000000"/>
              <w:right w:val="single" w:sz="4" w:space="0" w:color="auto"/>
            </w:tcBorders>
            <w:vAlign w:val="center"/>
          </w:tcPr>
          <w:p w:rsidR="00ED170B"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lastRenderedPageBreak/>
              <w:t xml:space="preserve">《辽宁省城镇企业职工生育保险规定》（辽宁省人民政府令第79号，1997年5月20日颁布） </w:t>
            </w:r>
          </w:p>
          <w:p w:rsidR="00797A5D" w:rsidRPr="00797A5D"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第十八条： 违反本规定，谎报、瞒报生育保险费缴费基数而造成欠缴的，由劳动行政部门责令限期缴足，按日加收欠缴额2‰的滞纳金，并处以1000元以下罚款。</w:t>
            </w:r>
          </w:p>
        </w:tc>
        <w:tc>
          <w:tcPr>
            <w:tcW w:w="1734" w:type="dxa"/>
            <w:gridSpan w:val="5"/>
            <w:tcBorders>
              <w:top w:val="outset" w:sz="6" w:space="0" w:color="000000"/>
              <w:left w:val="single" w:sz="4" w:space="0" w:color="auto"/>
              <w:bottom w:val="outset" w:sz="6" w:space="0" w:color="000000"/>
              <w:right w:val="single" w:sz="4" w:space="0" w:color="auto"/>
            </w:tcBorders>
            <w:vAlign w:val="center"/>
          </w:tcPr>
          <w:p w:rsidR="00ED170B"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《社会保险费征缴监督检查办法》（劳动和社会保障部令第3号，1999年3月19日颁布）</w:t>
            </w:r>
          </w:p>
          <w:p w:rsidR="00ED170B"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第十五条：对缴费单位有下列行为之一的，应当给予警告，并可以处以10000元以下的罚款： 阻挠劳动保障监察人员依法行使监察职权，拒绝检查的；（二）隐瞒事实真相，谎报、瞒报，出具伪证，或者隐匿、毁灭证据的；（三）拒绝提供与缴纳社会保险费有关的用人情况、工资表、财务报表等资料的；（四）拒绝执行劳动保障行政部门下达的监督检查询问书的；</w:t>
            </w:r>
            <w:r w:rsidRPr="00ED170B">
              <w:rPr>
                <w:rFonts w:ascii="宋体" w:eastAsia="宋体" w:hAnsi="宋体" w:cs="宋体" w:hint="eastAsia"/>
                <w:color w:val="000000"/>
                <w:sz w:val="15"/>
                <w:szCs w:val="15"/>
              </w:rPr>
              <w:lastRenderedPageBreak/>
              <w:t xml:space="preserve">（五）拒绝执行劳动保障行政部门下达的限期改正指令书的；（六）打击报复举报人员的。 </w:t>
            </w:r>
          </w:p>
          <w:p w:rsidR="00ED170B"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【规章】《社会保险稽核办法》（劳动和社会保障部令第16号，2003年2月9日颁布）</w:t>
            </w:r>
          </w:p>
          <w:p w:rsidR="00797A5D" w:rsidRPr="00797A5D"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第十一条：被稽核对象少报、瞒报缴费基数和缴费人数，社会保险经办机构应当责令其改正；拒不改正的，社会保险经办机构应当报请劳动保障行政部门依法处罚。被稽核对象拒绝稽核或伪造、变造、故意毁灭有关帐册、材料迟延缴纳社会保险费的，社会保险经办机构应当报请劳动保障行政部门依法处罚。</w:t>
            </w:r>
          </w:p>
        </w:tc>
        <w:tc>
          <w:tcPr>
            <w:tcW w:w="1723" w:type="dxa"/>
            <w:tcBorders>
              <w:top w:val="outset" w:sz="6" w:space="0" w:color="000000"/>
              <w:left w:val="single" w:sz="4" w:space="0" w:color="auto"/>
              <w:bottom w:val="outset" w:sz="6" w:space="0" w:color="000000"/>
              <w:right w:val="single" w:sz="4" w:space="0" w:color="auto"/>
            </w:tcBorders>
            <w:vAlign w:val="center"/>
          </w:tcPr>
          <w:p w:rsidR="00797A5D" w:rsidRPr="00797A5D" w:rsidRDefault="00797A5D" w:rsidP="00797A5D">
            <w:pPr>
              <w:adjustRightInd/>
              <w:snapToGrid/>
              <w:spacing w:after="0"/>
              <w:rPr>
                <w:rFonts w:ascii="宋体" w:eastAsia="宋体" w:hAnsi="宋体" w:cs="宋体"/>
                <w:color w:val="000000"/>
                <w:sz w:val="15"/>
                <w:szCs w:val="15"/>
              </w:rPr>
            </w:pPr>
          </w:p>
        </w:tc>
        <w:tc>
          <w:tcPr>
            <w:tcW w:w="814" w:type="dxa"/>
            <w:tcBorders>
              <w:top w:val="outset" w:sz="6" w:space="0" w:color="000000"/>
              <w:left w:val="single" w:sz="4" w:space="0" w:color="auto"/>
              <w:bottom w:val="outset" w:sz="6" w:space="0" w:color="000000"/>
              <w:right w:val="outset" w:sz="6" w:space="0" w:color="000000"/>
            </w:tcBorders>
            <w:vAlign w:val="center"/>
          </w:tcPr>
          <w:p w:rsidR="00797A5D" w:rsidRPr="00797A5D" w:rsidRDefault="00BC471C" w:rsidP="00797A5D">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法人自然人</w:t>
            </w:r>
          </w:p>
        </w:tc>
        <w:tc>
          <w:tcPr>
            <w:tcW w:w="771" w:type="dxa"/>
            <w:tcBorders>
              <w:top w:val="outset" w:sz="6" w:space="0" w:color="000000"/>
              <w:left w:val="outset" w:sz="6" w:space="0" w:color="000000"/>
              <w:bottom w:val="outset" w:sz="6" w:space="0" w:color="000000"/>
              <w:right w:val="outset" w:sz="6" w:space="0" w:color="000000"/>
            </w:tcBorders>
            <w:vAlign w:val="center"/>
            <w:hideMark/>
          </w:tcPr>
          <w:p w:rsidR="00797A5D" w:rsidRPr="00797A5D" w:rsidRDefault="00797A5D" w:rsidP="00797A5D">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p w:rsidR="00797A5D" w:rsidRPr="00797A5D" w:rsidRDefault="00455988" w:rsidP="00797A5D">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立案之日起，60个工作日，特殊情况下，可延长至90个工作日</w:t>
            </w:r>
          </w:p>
        </w:tc>
        <w:tc>
          <w:tcPr>
            <w:tcW w:w="508" w:type="dxa"/>
            <w:gridSpan w:val="2"/>
            <w:tcBorders>
              <w:top w:val="outset" w:sz="6" w:space="0" w:color="000000"/>
              <w:left w:val="outset" w:sz="6" w:space="0" w:color="000000"/>
              <w:bottom w:val="outset" w:sz="6" w:space="0" w:color="000000"/>
              <w:right w:val="outset" w:sz="6" w:space="0" w:color="000000"/>
            </w:tcBorders>
            <w:vAlign w:val="center"/>
            <w:hideMark/>
          </w:tcPr>
          <w:p w:rsidR="00797A5D" w:rsidRPr="00797A5D" w:rsidRDefault="00797A5D" w:rsidP="00797A5D">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797A5D" w:rsidRPr="00797A5D" w:rsidRDefault="00797A5D" w:rsidP="00797A5D">
            <w:pPr>
              <w:adjustRightInd/>
              <w:snapToGrid/>
              <w:spacing w:after="0"/>
              <w:rPr>
                <w:rFonts w:ascii="宋体" w:eastAsia="宋体" w:hAnsi="宋体" w:cs="宋体"/>
                <w:color w:val="000000"/>
                <w:sz w:val="15"/>
                <w:szCs w:val="15"/>
              </w:rPr>
            </w:pPr>
          </w:p>
        </w:tc>
      </w:tr>
      <w:tr w:rsidR="003025C3" w:rsidRPr="00797A5D"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797A5D" w:rsidRPr="003C32FE" w:rsidRDefault="00797A5D"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lastRenderedPageBreak/>
              <w:t>14</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797A5D" w:rsidRPr="003C32FE" w:rsidRDefault="00797A5D"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对违反《社会保险费征缴监督检查办法》行为的处罚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797A5D" w:rsidRPr="003C32FE" w:rsidRDefault="00797A5D" w:rsidP="00797A5D">
            <w:pPr>
              <w:adjustRightInd/>
              <w:snapToGrid/>
              <w:spacing w:after="0"/>
              <w:rPr>
                <w:rFonts w:ascii="宋体" w:eastAsia="宋体" w:hAnsi="宋体" w:cs="宋体"/>
                <w:color w:val="000000"/>
                <w:sz w:val="18"/>
                <w:szCs w:val="18"/>
              </w:rPr>
            </w:pPr>
          </w:p>
        </w:tc>
        <w:tc>
          <w:tcPr>
            <w:tcW w:w="500" w:type="dxa"/>
            <w:tcBorders>
              <w:top w:val="outset" w:sz="6" w:space="0" w:color="000000"/>
              <w:left w:val="single" w:sz="4" w:space="0" w:color="auto"/>
              <w:bottom w:val="outset" w:sz="6" w:space="0" w:color="000000"/>
              <w:right w:val="single" w:sz="4" w:space="0" w:color="auto"/>
            </w:tcBorders>
            <w:vAlign w:val="center"/>
          </w:tcPr>
          <w:p w:rsidR="00607086" w:rsidRDefault="00607086" w:rsidP="00607086">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797A5D" w:rsidRPr="00797A5D" w:rsidRDefault="00607086" w:rsidP="00607086">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797A5D" w:rsidRPr="00797A5D" w:rsidRDefault="00607086" w:rsidP="00797A5D">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8"/>
                <w:szCs w:val="18"/>
              </w:rPr>
              <w:t>开原市人力资源和社会保障局</w:t>
            </w:r>
          </w:p>
        </w:tc>
        <w:tc>
          <w:tcPr>
            <w:tcW w:w="484" w:type="dxa"/>
            <w:tcBorders>
              <w:top w:val="outset" w:sz="6" w:space="0" w:color="000000"/>
              <w:left w:val="single" w:sz="4" w:space="0" w:color="auto"/>
              <w:bottom w:val="outset" w:sz="6" w:space="0" w:color="000000"/>
              <w:right w:val="single" w:sz="4" w:space="0" w:color="auto"/>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797A5D" w:rsidRPr="00797A5D" w:rsidRDefault="00797A5D" w:rsidP="00797A5D">
            <w:pPr>
              <w:adjustRightInd/>
              <w:snapToGrid/>
              <w:spacing w:after="0"/>
              <w:rPr>
                <w:rFonts w:ascii="宋体" w:eastAsia="宋体" w:hAnsi="宋体" w:cs="宋体"/>
                <w:color w:val="000000"/>
                <w:sz w:val="15"/>
                <w:szCs w:val="15"/>
              </w:rPr>
            </w:pPr>
          </w:p>
        </w:tc>
        <w:tc>
          <w:tcPr>
            <w:tcW w:w="2360" w:type="dxa"/>
            <w:gridSpan w:val="2"/>
            <w:tcBorders>
              <w:top w:val="outset" w:sz="6" w:space="0" w:color="000000"/>
              <w:left w:val="single" w:sz="4" w:space="0" w:color="auto"/>
              <w:bottom w:val="outset" w:sz="6" w:space="0" w:color="000000"/>
              <w:right w:val="outset" w:sz="6" w:space="0" w:color="000000"/>
            </w:tcBorders>
            <w:vAlign w:val="center"/>
          </w:tcPr>
          <w:p w:rsidR="00797A5D" w:rsidRPr="00797A5D" w:rsidRDefault="00797A5D" w:rsidP="00797A5D">
            <w:pPr>
              <w:adjustRightInd/>
              <w:snapToGrid/>
              <w:spacing w:after="0"/>
              <w:rPr>
                <w:rFonts w:ascii="宋体" w:eastAsia="宋体" w:hAnsi="宋体" w:cs="宋体"/>
                <w:color w:val="000000"/>
                <w:sz w:val="15"/>
                <w:szCs w:val="15"/>
              </w:rPr>
            </w:pPr>
          </w:p>
        </w:tc>
        <w:tc>
          <w:tcPr>
            <w:tcW w:w="1778" w:type="dxa"/>
            <w:gridSpan w:val="4"/>
            <w:tcBorders>
              <w:top w:val="outset" w:sz="6" w:space="0" w:color="000000"/>
              <w:left w:val="outset" w:sz="6" w:space="0" w:color="000000"/>
              <w:bottom w:val="outset" w:sz="6" w:space="0" w:color="000000"/>
              <w:right w:val="single" w:sz="4" w:space="0" w:color="auto"/>
            </w:tcBorders>
            <w:vAlign w:val="center"/>
            <w:hideMark/>
          </w:tcPr>
          <w:p w:rsidR="00797A5D" w:rsidRPr="00797A5D" w:rsidRDefault="00ED170B" w:rsidP="00797A5D">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1741" w:type="dxa"/>
            <w:tcBorders>
              <w:top w:val="outset" w:sz="6" w:space="0" w:color="000000"/>
              <w:left w:val="single" w:sz="4" w:space="0" w:color="auto"/>
              <w:bottom w:val="outset" w:sz="6" w:space="0" w:color="000000"/>
              <w:right w:val="single" w:sz="4" w:space="0" w:color="auto"/>
            </w:tcBorders>
            <w:vAlign w:val="center"/>
          </w:tcPr>
          <w:p w:rsidR="00797A5D" w:rsidRPr="00797A5D" w:rsidRDefault="00797A5D" w:rsidP="00797A5D">
            <w:pPr>
              <w:adjustRightInd/>
              <w:snapToGrid/>
              <w:spacing w:after="0"/>
              <w:rPr>
                <w:rFonts w:ascii="宋体" w:eastAsia="宋体" w:hAnsi="宋体" w:cs="宋体"/>
                <w:color w:val="000000"/>
                <w:sz w:val="15"/>
                <w:szCs w:val="15"/>
              </w:rPr>
            </w:pPr>
          </w:p>
        </w:tc>
        <w:tc>
          <w:tcPr>
            <w:tcW w:w="1734" w:type="dxa"/>
            <w:gridSpan w:val="5"/>
            <w:tcBorders>
              <w:top w:val="outset" w:sz="6" w:space="0" w:color="000000"/>
              <w:left w:val="single" w:sz="4" w:space="0" w:color="auto"/>
              <w:bottom w:val="outset" w:sz="6" w:space="0" w:color="000000"/>
              <w:right w:val="single" w:sz="4" w:space="0" w:color="auto"/>
            </w:tcBorders>
            <w:vAlign w:val="center"/>
          </w:tcPr>
          <w:p w:rsidR="00ED170B" w:rsidRPr="00ED170B"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《社会保险费征缴监督检查办法》（劳动和社会保障部令第3号，1999年3月19日颁布）</w:t>
            </w:r>
          </w:p>
          <w:p w:rsidR="00797A5D" w:rsidRPr="00797A5D" w:rsidRDefault="00ED170B" w:rsidP="00ED170B">
            <w:pPr>
              <w:adjustRightInd/>
              <w:snapToGrid/>
              <w:spacing w:after="0"/>
              <w:rPr>
                <w:rFonts w:ascii="宋体" w:eastAsia="宋体" w:hAnsi="宋体" w:cs="宋体"/>
                <w:color w:val="000000"/>
                <w:sz w:val="15"/>
                <w:szCs w:val="15"/>
              </w:rPr>
            </w:pPr>
            <w:r w:rsidRPr="00ED170B">
              <w:rPr>
                <w:rFonts w:ascii="宋体" w:eastAsia="宋体" w:hAnsi="宋体" w:cs="宋体" w:hint="eastAsia"/>
                <w:color w:val="000000"/>
                <w:sz w:val="15"/>
                <w:szCs w:val="15"/>
              </w:rPr>
              <w:t>第十四条： 对缴费单位有下列行为之一的，应当给予警告，并可以处以5000元以下的罚款：（一）伪造、变造社会保险登记证的；（二）未按规定从缴费个人工资中代扣代缴社会保险费的；（三）未按规定向职工公布本单位社会保险费缴纳情况的。</w:t>
            </w:r>
          </w:p>
        </w:tc>
        <w:tc>
          <w:tcPr>
            <w:tcW w:w="1723" w:type="dxa"/>
            <w:tcBorders>
              <w:top w:val="outset" w:sz="6" w:space="0" w:color="000000"/>
              <w:left w:val="single" w:sz="4" w:space="0" w:color="auto"/>
              <w:bottom w:val="outset" w:sz="6" w:space="0" w:color="000000"/>
              <w:right w:val="single" w:sz="4" w:space="0" w:color="auto"/>
            </w:tcBorders>
            <w:vAlign w:val="center"/>
          </w:tcPr>
          <w:p w:rsidR="00797A5D" w:rsidRPr="00797A5D" w:rsidRDefault="00797A5D" w:rsidP="00797A5D">
            <w:pPr>
              <w:adjustRightInd/>
              <w:snapToGrid/>
              <w:spacing w:after="0"/>
              <w:rPr>
                <w:rFonts w:ascii="宋体" w:eastAsia="宋体" w:hAnsi="宋体" w:cs="宋体"/>
                <w:color w:val="000000"/>
                <w:sz w:val="15"/>
                <w:szCs w:val="15"/>
              </w:rPr>
            </w:pPr>
          </w:p>
        </w:tc>
        <w:tc>
          <w:tcPr>
            <w:tcW w:w="814" w:type="dxa"/>
            <w:tcBorders>
              <w:top w:val="outset" w:sz="6" w:space="0" w:color="000000"/>
              <w:left w:val="single" w:sz="4" w:space="0" w:color="auto"/>
              <w:bottom w:val="outset" w:sz="6" w:space="0" w:color="000000"/>
              <w:right w:val="outset" w:sz="6" w:space="0" w:color="000000"/>
            </w:tcBorders>
            <w:vAlign w:val="center"/>
          </w:tcPr>
          <w:p w:rsidR="00797A5D" w:rsidRPr="00797A5D" w:rsidRDefault="00BC471C" w:rsidP="00797A5D">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法人自然人</w:t>
            </w:r>
          </w:p>
        </w:tc>
        <w:tc>
          <w:tcPr>
            <w:tcW w:w="771" w:type="dxa"/>
            <w:tcBorders>
              <w:top w:val="outset" w:sz="6" w:space="0" w:color="000000"/>
              <w:left w:val="outset" w:sz="6" w:space="0" w:color="000000"/>
              <w:bottom w:val="outset" w:sz="6" w:space="0" w:color="000000"/>
              <w:right w:val="outset" w:sz="6" w:space="0" w:color="000000"/>
            </w:tcBorders>
            <w:vAlign w:val="center"/>
            <w:hideMark/>
          </w:tcPr>
          <w:p w:rsidR="00797A5D" w:rsidRPr="00797A5D" w:rsidRDefault="00455988" w:rsidP="00455988">
            <w:pPr>
              <w:adjustRightInd/>
              <w:snapToGrid/>
              <w:spacing w:after="0"/>
              <w:ind w:firstLineChars="50" w:firstLine="90"/>
              <w:rPr>
                <w:rFonts w:ascii="宋体" w:eastAsia="宋体" w:hAnsi="宋体" w:cs="宋体"/>
                <w:color w:val="000000"/>
                <w:sz w:val="15"/>
                <w:szCs w:val="15"/>
              </w:rPr>
            </w:pPr>
            <w:r w:rsidRPr="001978E3">
              <w:rPr>
                <w:rFonts w:ascii="宋体" w:eastAsia="宋体" w:hAnsi="宋体" w:cs="宋体" w:hint="eastAsia"/>
                <w:color w:val="000000"/>
                <w:sz w:val="18"/>
                <w:szCs w:val="18"/>
              </w:rPr>
              <w:t>立案之日起，60个工作日，特殊情况下，可延长至90个工作日</w:t>
            </w:r>
          </w:p>
          <w:p w:rsidR="00797A5D" w:rsidRPr="00797A5D" w:rsidRDefault="00797A5D" w:rsidP="00797A5D">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508" w:type="dxa"/>
            <w:gridSpan w:val="2"/>
            <w:tcBorders>
              <w:top w:val="outset" w:sz="6" w:space="0" w:color="000000"/>
              <w:left w:val="outset" w:sz="6" w:space="0" w:color="000000"/>
              <w:bottom w:val="outset" w:sz="6" w:space="0" w:color="000000"/>
              <w:right w:val="outset" w:sz="6" w:space="0" w:color="000000"/>
            </w:tcBorders>
            <w:vAlign w:val="center"/>
            <w:hideMark/>
          </w:tcPr>
          <w:p w:rsidR="00797A5D" w:rsidRPr="00797A5D" w:rsidRDefault="00797A5D" w:rsidP="00797A5D">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797A5D" w:rsidRPr="00797A5D" w:rsidRDefault="00797A5D" w:rsidP="00797A5D">
            <w:pPr>
              <w:adjustRightInd/>
              <w:snapToGrid/>
              <w:spacing w:after="0"/>
              <w:rPr>
                <w:rFonts w:ascii="宋体" w:eastAsia="宋体" w:hAnsi="宋体" w:cs="宋体"/>
                <w:color w:val="000000"/>
                <w:sz w:val="15"/>
                <w:szCs w:val="15"/>
              </w:rPr>
            </w:pPr>
          </w:p>
        </w:tc>
      </w:tr>
      <w:tr w:rsidR="00905447" w:rsidRPr="00797A5D" w:rsidTr="003C32FE">
        <w:trPr>
          <w:trHeight w:val="3439"/>
        </w:trPr>
        <w:tc>
          <w:tcPr>
            <w:tcW w:w="254" w:type="dxa"/>
            <w:tcBorders>
              <w:top w:val="outset" w:sz="6" w:space="0" w:color="000000"/>
              <w:left w:val="outset" w:sz="6" w:space="0" w:color="000000"/>
              <w:bottom w:val="outset" w:sz="6" w:space="0" w:color="000000"/>
              <w:right w:val="outset" w:sz="6" w:space="0" w:color="000000"/>
            </w:tcBorders>
            <w:vAlign w:val="center"/>
            <w:hideMark/>
          </w:tcPr>
          <w:p w:rsidR="00905447" w:rsidRPr="003C32FE" w:rsidRDefault="00905447"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15</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905447" w:rsidRPr="003C32FE" w:rsidRDefault="00905447"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对违反《工伤保险条例》行为的处罚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905447" w:rsidRPr="003C32FE" w:rsidRDefault="00905447"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1.对用人单位违反本条例拒不协助社会保险行政部门对事故进行调查核实的行为的处罚</w:t>
            </w:r>
          </w:p>
        </w:tc>
        <w:tc>
          <w:tcPr>
            <w:tcW w:w="500" w:type="dxa"/>
            <w:tcBorders>
              <w:top w:val="outset" w:sz="6" w:space="0" w:color="000000"/>
              <w:left w:val="single" w:sz="4" w:space="0" w:color="auto"/>
              <w:bottom w:val="outset" w:sz="6" w:space="0" w:color="000000"/>
              <w:right w:val="single" w:sz="4" w:space="0" w:color="auto"/>
            </w:tcBorders>
            <w:vAlign w:val="center"/>
          </w:tcPr>
          <w:p w:rsidR="00607086" w:rsidRDefault="00607086" w:rsidP="00607086">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905447" w:rsidRPr="00797A5D" w:rsidRDefault="00607086" w:rsidP="00607086">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905447" w:rsidRPr="00797A5D" w:rsidRDefault="00607086" w:rsidP="00797A5D">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8"/>
                <w:szCs w:val="18"/>
              </w:rPr>
              <w:t>开原市人力资源和社会保障局</w:t>
            </w:r>
          </w:p>
        </w:tc>
        <w:tc>
          <w:tcPr>
            <w:tcW w:w="484" w:type="dxa"/>
            <w:tcBorders>
              <w:top w:val="single" w:sz="4" w:space="0" w:color="auto"/>
              <w:left w:val="single" w:sz="4" w:space="0" w:color="auto"/>
              <w:bottom w:val="outset" w:sz="6" w:space="0" w:color="000000"/>
              <w:right w:val="single" w:sz="4" w:space="0" w:color="auto"/>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905447" w:rsidRPr="00797A5D" w:rsidRDefault="00905447" w:rsidP="00797A5D">
            <w:pPr>
              <w:adjustRightInd/>
              <w:snapToGrid/>
              <w:spacing w:after="0"/>
              <w:rPr>
                <w:rFonts w:ascii="宋体" w:eastAsia="宋体" w:hAnsi="宋体" w:cs="宋体"/>
                <w:color w:val="000000"/>
                <w:sz w:val="15"/>
                <w:szCs w:val="15"/>
              </w:rPr>
            </w:pPr>
          </w:p>
        </w:tc>
        <w:tc>
          <w:tcPr>
            <w:tcW w:w="2360" w:type="dxa"/>
            <w:gridSpan w:val="2"/>
            <w:tcBorders>
              <w:top w:val="single" w:sz="4" w:space="0" w:color="auto"/>
              <w:left w:val="single" w:sz="4" w:space="0" w:color="auto"/>
              <w:bottom w:val="outset" w:sz="6" w:space="0" w:color="000000"/>
              <w:right w:val="outset" w:sz="6" w:space="0" w:color="000000"/>
            </w:tcBorders>
            <w:vAlign w:val="center"/>
          </w:tcPr>
          <w:p w:rsidR="00905447" w:rsidRPr="00797A5D" w:rsidRDefault="00905447" w:rsidP="00797A5D">
            <w:pPr>
              <w:adjustRightInd/>
              <w:snapToGrid/>
              <w:spacing w:after="0"/>
              <w:rPr>
                <w:rFonts w:ascii="宋体" w:eastAsia="宋体" w:hAnsi="宋体" w:cs="宋体"/>
                <w:color w:val="000000"/>
                <w:sz w:val="15"/>
                <w:szCs w:val="15"/>
              </w:rPr>
            </w:pPr>
          </w:p>
        </w:tc>
        <w:tc>
          <w:tcPr>
            <w:tcW w:w="1778" w:type="dxa"/>
            <w:gridSpan w:val="4"/>
            <w:tcBorders>
              <w:top w:val="outset" w:sz="6" w:space="0" w:color="000000"/>
              <w:left w:val="outset" w:sz="6" w:space="0" w:color="000000"/>
              <w:bottom w:val="outset" w:sz="6" w:space="0" w:color="000000"/>
              <w:right w:val="single" w:sz="4" w:space="0" w:color="auto"/>
            </w:tcBorders>
            <w:vAlign w:val="center"/>
            <w:hideMark/>
          </w:tcPr>
          <w:p w:rsidR="00905447" w:rsidRPr="00797A5D" w:rsidRDefault="00905447" w:rsidP="00797A5D">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t>《工伤保险条例》（国务院令第375号，2010年修订） 第六十三条 用人单位违反本条例第十九条的规定，拒不协助社会保险行政部门对事故进行调查核实的，由社会保险行政部门责令改正，处2000元以上2万元下的罚款。</w:t>
            </w:r>
          </w:p>
        </w:tc>
        <w:tc>
          <w:tcPr>
            <w:tcW w:w="1769" w:type="dxa"/>
            <w:gridSpan w:val="2"/>
            <w:tcBorders>
              <w:top w:val="outset" w:sz="6" w:space="0" w:color="000000"/>
              <w:left w:val="single" w:sz="4" w:space="0" w:color="auto"/>
              <w:bottom w:val="outset" w:sz="6" w:space="0" w:color="000000"/>
              <w:right w:val="single" w:sz="4" w:space="0" w:color="auto"/>
            </w:tcBorders>
            <w:vAlign w:val="center"/>
          </w:tcPr>
          <w:p w:rsidR="00905447" w:rsidRPr="00797A5D" w:rsidRDefault="00905447" w:rsidP="00797A5D">
            <w:pPr>
              <w:adjustRightInd/>
              <w:snapToGrid/>
              <w:spacing w:after="0"/>
              <w:rPr>
                <w:rFonts w:ascii="宋体" w:eastAsia="宋体" w:hAnsi="宋体" w:cs="宋体"/>
                <w:color w:val="000000"/>
                <w:sz w:val="15"/>
                <w:szCs w:val="15"/>
              </w:rPr>
            </w:pPr>
          </w:p>
        </w:tc>
        <w:tc>
          <w:tcPr>
            <w:tcW w:w="1689" w:type="dxa"/>
            <w:gridSpan w:val="3"/>
            <w:tcBorders>
              <w:top w:val="outset" w:sz="6" w:space="0" w:color="000000"/>
              <w:left w:val="single" w:sz="4" w:space="0" w:color="auto"/>
              <w:bottom w:val="outset" w:sz="6" w:space="0" w:color="000000"/>
              <w:right w:val="single" w:sz="4" w:space="0" w:color="auto"/>
            </w:tcBorders>
            <w:vAlign w:val="center"/>
          </w:tcPr>
          <w:p w:rsidR="00905447" w:rsidRPr="00797A5D" w:rsidRDefault="00905447" w:rsidP="00797A5D">
            <w:pPr>
              <w:adjustRightInd/>
              <w:snapToGrid/>
              <w:spacing w:after="0"/>
              <w:rPr>
                <w:rFonts w:ascii="宋体" w:eastAsia="宋体" w:hAnsi="宋体" w:cs="宋体"/>
                <w:color w:val="000000"/>
                <w:sz w:val="15"/>
                <w:szCs w:val="15"/>
              </w:rPr>
            </w:pPr>
          </w:p>
        </w:tc>
        <w:tc>
          <w:tcPr>
            <w:tcW w:w="1740" w:type="dxa"/>
            <w:gridSpan w:val="2"/>
            <w:tcBorders>
              <w:top w:val="outset" w:sz="6" w:space="0" w:color="000000"/>
              <w:left w:val="single" w:sz="4" w:space="0" w:color="auto"/>
              <w:bottom w:val="outset" w:sz="6" w:space="0" w:color="000000"/>
              <w:right w:val="single" w:sz="4" w:space="0" w:color="auto"/>
            </w:tcBorders>
            <w:vAlign w:val="center"/>
          </w:tcPr>
          <w:p w:rsidR="00905447" w:rsidRPr="00797A5D" w:rsidRDefault="00905447" w:rsidP="00797A5D">
            <w:pPr>
              <w:adjustRightInd/>
              <w:snapToGrid/>
              <w:spacing w:after="0"/>
              <w:rPr>
                <w:rFonts w:ascii="宋体" w:eastAsia="宋体" w:hAnsi="宋体" w:cs="宋体"/>
                <w:color w:val="000000"/>
                <w:sz w:val="15"/>
                <w:szCs w:val="15"/>
              </w:rPr>
            </w:pPr>
          </w:p>
        </w:tc>
        <w:tc>
          <w:tcPr>
            <w:tcW w:w="814" w:type="dxa"/>
            <w:tcBorders>
              <w:top w:val="outset" w:sz="6" w:space="0" w:color="000000"/>
              <w:left w:val="single" w:sz="4" w:space="0" w:color="auto"/>
              <w:bottom w:val="outset" w:sz="6" w:space="0" w:color="000000"/>
              <w:right w:val="outset" w:sz="6" w:space="0" w:color="000000"/>
            </w:tcBorders>
            <w:vAlign w:val="center"/>
          </w:tcPr>
          <w:p w:rsidR="00905447" w:rsidRPr="00797A5D" w:rsidRDefault="00BC471C" w:rsidP="00797A5D">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法人自然人</w:t>
            </w:r>
          </w:p>
        </w:tc>
        <w:tc>
          <w:tcPr>
            <w:tcW w:w="771" w:type="dxa"/>
            <w:tcBorders>
              <w:top w:val="outset" w:sz="6" w:space="0" w:color="000000"/>
              <w:left w:val="outset" w:sz="6" w:space="0" w:color="000000"/>
              <w:bottom w:val="outset" w:sz="6" w:space="0" w:color="000000"/>
              <w:right w:val="outset" w:sz="6" w:space="0" w:color="000000"/>
            </w:tcBorders>
            <w:vAlign w:val="center"/>
            <w:hideMark/>
          </w:tcPr>
          <w:p w:rsidR="00905447" w:rsidRPr="00797A5D" w:rsidRDefault="00455988" w:rsidP="00797A5D">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立案之日起，60个工作日，特殊情况下，可延长至90个工作日</w:t>
            </w:r>
          </w:p>
        </w:tc>
        <w:tc>
          <w:tcPr>
            <w:tcW w:w="508" w:type="dxa"/>
            <w:gridSpan w:val="2"/>
            <w:tcBorders>
              <w:top w:val="outset" w:sz="6" w:space="0" w:color="000000"/>
              <w:left w:val="outset" w:sz="6" w:space="0" w:color="000000"/>
              <w:bottom w:val="outset" w:sz="6" w:space="0" w:color="000000"/>
              <w:right w:val="outset" w:sz="6" w:space="0" w:color="000000"/>
            </w:tcBorders>
            <w:vAlign w:val="center"/>
            <w:hideMark/>
          </w:tcPr>
          <w:p w:rsidR="00905447" w:rsidRPr="00797A5D" w:rsidRDefault="00905447" w:rsidP="00797A5D">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905447" w:rsidRPr="00797A5D" w:rsidRDefault="00905447" w:rsidP="00797A5D">
            <w:pPr>
              <w:adjustRightInd/>
              <w:snapToGrid/>
              <w:spacing w:after="0"/>
              <w:rPr>
                <w:rFonts w:ascii="宋体" w:eastAsia="宋体" w:hAnsi="宋体" w:cs="宋体"/>
                <w:color w:val="000000"/>
                <w:sz w:val="15"/>
                <w:szCs w:val="15"/>
              </w:rPr>
            </w:pPr>
          </w:p>
        </w:tc>
      </w:tr>
      <w:tr w:rsidR="00ED170B" w:rsidRPr="00797A5D"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ED170B" w:rsidRPr="003C32FE" w:rsidRDefault="00ED170B"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lastRenderedPageBreak/>
              <w:t>15</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ED170B" w:rsidRPr="003C32FE" w:rsidRDefault="00ED170B"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对违反《工伤保险条例》行为的处罚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ED170B" w:rsidRPr="003C32FE" w:rsidRDefault="00ED170B"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2.对从事劳动能力鉴定的组织或者个人提供虚假鉴定意见、虚假诊断证明或收受当事人财物的行为的处罚</w:t>
            </w:r>
          </w:p>
        </w:tc>
        <w:tc>
          <w:tcPr>
            <w:tcW w:w="500" w:type="dxa"/>
            <w:tcBorders>
              <w:top w:val="outset" w:sz="6" w:space="0" w:color="000000"/>
              <w:left w:val="single" w:sz="4" w:space="0" w:color="auto"/>
              <w:bottom w:val="outset" w:sz="6" w:space="0" w:color="000000"/>
              <w:right w:val="single" w:sz="4" w:space="0" w:color="auto"/>
            </w:tcBorders>
            <w:vAlign w:val="center"/>
          </w:tcPr>
          <w:p w:rsidR="00607086" w:rsidRDefault="00607086" w:rsidP="00607086">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ED170B" w:rsidRPr="00797A5D" w:rsidRDefault="00607086" w:rsidP="00607086">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处罚</w:t>
            </w:r>
          </w:p>
        </w:tc>
        <w:tc>
          <w:tcPr>
            <w:tcW w:w="505" w:type="dxa"/>
            <w:gridSpan w:val="2"/>
            <w:tcBorders>
              <w:top w:val="outset" w:sz="6" w:space="0" w:color="000000"/>
              <w:left w:val="single" w:sz="4" w:space="0" w:color="auto"/>
              <w:bottom w:val="outset" w:sz="6" w:space="0" w:color="000000"/>
              <w:right w:val="single" w:sz="4" w:space="0" w:color="auto"/>
            </w:tcBorders>
            <w:vAlign w:val="center"/>
          </w:tcPr>
          <w:p w:rsidR="00ED170B" w:rsidRPr="00797A5D" w:rsidRDefault="00607086" w:rsidP="00797A5D">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8"/>
                <w:szCs w:val="18"/>
              </w:rPr>
              <w:t>开原市人力资源和社会保障局</w:t>
            </w:r>
          </w:p>
        </w:tc>
        <w:tc>
          <w:tcPr>
            <w:tcW w:w="484" w:type="dxa"/>
            <w:tcBorders>
              <w:top w:val="outset" w:sz="6" w:space="0" w:color="000000"/>
              <w:left w:val="single" w:sz="4" w:space="0" w:color="auto"/>
              <w:bottom w:val="outset" w:sz="6" w:space="0" w:color="000000"/>
              <w:right w:val="single" w:sz="4" w:space="0" w:color="auto"/>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ED170B" w:rsidRPr="00797A5D" w:rsidRDefault="00ED170B" w:rsidP="00797A5D">
            <w:pPr>
              <w:adjustRightInd/>
              <w:snapToGrid/>
              <w:spacing w:after="0"/>
              <w:rPr>
                <w:rFonts w:ascii="宋体" w:eastAsia="宋体" w:hAnsi="宋体" w:cs="宋体"/>
                <w:color w:val="000000"/>
                <w:sz w:val="15"/>
                <w:szCs w:val="15"/>
              </w:rPr>
            </w:pPr>
          </w:p>
        </w:tc>
        <w:tc>
          <w:tcPr>
            <w:tcW w:w="2360" w:type="dxa"/>
            <w:gridSpan w:val="2"/>
            <w:tcBorders>
              <w:top w:val="outset" w:sz="6" w:space="0" w:color="000000"/>
              <w:left w:val="single" w:sz="4" w:space="0" w:color="auto"/>
              <w:bottom w:val="outset" w:sz="6" w:space="0" w:color="000000"/>
              <w:right w:val="outset" w:sz="6" w:space="0" w:color="000000"/>
            </w:tcBorders>
            <w:vAlign w:val="center"/>
          </w:tcPr>
          <w:p w:rsidR="00ED170B" w:rsidRPr="00797A5D" w:rsidRDefault="00ED170B" w:rsidP="00797A5D">
            <w:pPr>
              <w:adjustRightInd/>
              <w:snapToGrid/>
              <w:spacing w:after="0"/>
              <w:rPr>
                <w:rFonts w:ascii="宋体" w:eastAsia="宋体" w:hAnsi="宋体" w:cs="宋体"/>
                <w:color w:val="000000"/>
                <w:sz w:val="15"/>
                <w:szCs w:val="15"/>
              </w:rPr>
            </w:pPr>
          </w:p>
        </w:tc>
        <w:tc>
          <w:tcPr>
            <w:tcW w:w="1778" w:type="dxa"/>
            <w:gridSpan w:val="4"/>
            <w:tcBorders>
              <w:top w:val="outset" w:sz="6" w:space="0" w:color="000000"/>
              <w:left w:val="outset" w:sz="6" w:space="0" w:color="000000"/>
              <w:bottom w:val="outset" w:sz="6" w:space="0" w:color="000000"/>
              <w:right w:val="single" w:sz="4" w:space="0" w:color="auto"/>
            </w:tcBorders>
            <w:vAlign w:val="center"/>
            <w:hideMark/>
          </w:tcPr>
          <w:p w:rsidR="00DB24F1" w:rsidRPr="00DB24F1" w:rsidRDefault="00DB24F1" w:rsidP="00DB24F1">
            <w:pPr>
              <w:adjustRightInd/>
              <w:snapToGrid/>
              <w:spacing w:after="0"/>
              <w:rPr>
                <w:rFonts w:ascii="宋体" w:eastAsia="宋体" w:hAnsi="宋体" w:cs="宋体"/>
                <w:color w:val="000000"/>
                <w:sz w:val="15"/>
                <w:szCs w:val="15"/>
              </w:rPr>
            </w:pPr>
            <w:r w:rsidRPr="00DB24F1">
              <w:rPr>
                <w:rFonts w:ascii="宋体" w:eastAsia="宋体" w:hAnsi="宋体" w:cs="宋体" w:hint="eastAsia"/>
                <w:color w:val="000000"/>
                <w:sz w:val="15"/>
                <w:szCs w:val="15"/>
              </w:rPr>
              <w:t>《工伤保险条例》（国务院令第375号，2010年修订）</w:t>
            </w:r>
          </w:p>
          <w:p w:rsidR="00ED170B" w:rsidRPr="00797A5D" w:rsidRDefault="00DB24F1" w:rsidP="00DB24F1">
            <w:pPr>
              <w:adjustRightInd/>
              <w:snapToGrid/>
              <w:spacing w:after="0"/>
              <w:rPr>
                <w:rFonts w:ascii="宋体" w:eastAsia="宋体" w:hAnsi="宋体" w:cs="宋体"/>
                <w:color w:val="000000"/>
                <w:sz w:val="15"/>
                <w:szCs w:val="15"/>
              </w:rPr>
            </w:pPr>
            <w:r w:rsidRPr="00DB24F1">
              <w:rPr>
                <w:rFonts w:ascii="宋体" w:eastAsia="宋体" w:hAnsi="宋体" w:cs="宋体" w:hint="eastAsia"/>
                <w:color w:val="000000"/>
                <w:sz w:val="15"/>
                <w:szCs w:val="15"/>
              </w:rPr>
              <w:t xml:space="preserve"> 第六十一条： 从事劳动能力鉴定的组织或者个人有下列情形之一的，由社会保险行政部门责令改正，并处2000元以上1万元以下的罚款；情节严重，构成犯罪的，依法追究刑事责任： （一）提供虚假鉴定意见的； （二）提供虚假诊断证明的； （三）收受当事人财物的。</w:t>
            </w:r>
          </w:p>
        </w:tc>
        <w:tc>
          <w:tcPr>
            <w:tcW w:w="1769" w:type="dxa"/>
            <w:gridSpan w:val="2"/>
            <w:tcBorders>
              <w:top w:val="outset" w:sz="6" w:space="0" w:color="000000"/>
              <w:left w:val="single" w:sz="4" w:space="0" w:color="auto"/>
              <w:bottom w:val="outset" w:sz="6" w:space="0" w:color="000000"/>
              <w:right w:val="single" w:sz="4" w:space="0" w:color="auto"/>
            </w:tcBorders>
            <w:vAlign w:val="center"/>
          </w:tcPr>
          <w:p w:rsidR="00ED170B" w:rsidRPr="00797A5D" w:rsidRDefault="00ED170B" w:rsidP="00797A5D">
            <w:pPr>
              <w:adjustRightInd/>
              <w:snapToGrid/>
              <w:spacing w:after="0"/>
              <w:rPr>
                <w:rFonts w:ascii="宋体" w:eastAsia="宋体" w:hAnsi="宋体" w:cs="宋体"/>
                <w:color w:val="000000"/>
                <w:sz w:val="15"/>
                <w:szCs w:val="15"/>
              </w:rPr>
            </w:pPr>
          </w:p>
        </w:tc>
        <w:tc>
          <w:tcPr>
            <w:tcW w:w="1689" w:type="dxa"/>
            <w:gridSpan w:val="3"/>
            <w:tcBorders>
              <w:top w:val="outset" w:sz="6" w:space="0" w:color="000000"/>
              <w:left w:val="single" w:sz="4" w:space="0" w:color="auto"/>
              <w:bottom w:val="outset" w:sz="6" w:space="0" w:color="000000"/>
              <w:right w:val="single" w:sz="4" w:space="0" w:color="auto"/>
            </w:tcBorders>
            <w:vAlign w:val="center"/>
          </w:tcPr>
          <w:p w:rsidR="00ED170B" w:rsidRPr="00797A5D" w:rsidRDefault="00ED170B" w:rsidP="00797A5D">
            <w:pPr>
              <w:adjustRightInd/>
              <w:snapToGrid/>
              <w:spacing w:after="0"/>
              <w:rPr>
                <w:rFonts w:ascii="宋体" w:eastAsia="宋体" w:hAnsi="宋体" w:cs="宋体"/>
                <w:color w:val="000000"/>
                <w:sz w:val="15"/>
                <w:szCs w:val="15"/>
              </w:rPr>
            </w:pPr>
          </w:p>
        </w:tc>
        <w:tc>
          <w:tcPr>
            <w:tcW w:w="1740" w:type="dxa"/>
            <w:gridSpan w:val="2"/>
            <w:tcBorders>
              <w:top w:val="outset" w:sz="6" w:space="0" w:color="000000"/>
              <w:left w:val="single" w:sz="4" w:space="0" w:color="auto"/>
              <w:bottom w:val="outset" w:sz="6" w:space="0" w:color="000000"/>
              <w:right w:val="single" w:sz="4" w:space="0" w:color="auto"/>
            </w:tcBorders>
            <w:vAlign w:val="center"/>
          </w:tcPr>
          <w:p w:rsidR="00ED170B" w:rsidRPr="00797A5D" w:rsidRDefault="00ED170B" w:rsidP="00797A5D">
            <w:pPr>
              <w:adjustRightInd/>
              <w:snapToGrid/>
              <w:spacing w:after="0"/>
              <w:rPr>
                <w:rFonts w:ascii="宋体" w:eastAsia="宋体" w:hAnsi="宋体" w:cs="宋体"/>
                <w:color w:val="000000"/>
                <w:sz w:val="15"/>
                <w:szCs w:val="15"/>
              </w:rPr>
            </w:pPr>
          </w:p>
        </w:tc>
        <w:tc>
          <w:tcPr>
            <w:tcW w:w="814" w:type="dxa"/>
            <w:tcBorders>
              <w:top w:val="outset" w:sz="6" w:space="0" w:color="000000"/>
              <w:left w:val="single" w:sz="4" w:space="0" w:color="auto"/>
              <w:bottom w:val="outset" w:sz="6" w:space="0" w:color="000000"/>
              <w:right w:val="outset" w:sz="6" w:space="0" w:color="000000"/>
            </w:tcBorders>
            <w:vAlign w:val="center"/>
          </w:tcPr>
          <w:p w:rsidR="00ED170B" w:rsidRPr="00797A5D" w:rsidRDefault="00BC471C" w:rsidP="00797A5D">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法人自然人</w:t>
            </w:r>
          </w:p>
        </w:tc>
        <w:tc>
          <w:tcPr>
            <w:tcW w:w="77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455988" w:rsidP="00797A5D">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立案之日起，60个工作日，特殊情况下，可延长至90个工作日</w:t>
            </w:r>
          </w:p>
        </w:tc>
        <w:tc>
          <w:tcPr>
            <w:tcW w:w="508" w:type="dxa"/>
            <w:gridSpan w:val="2"/>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797A5D">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797A5D">
            <w:pPr>
              <w:adjustRightInd/>
              <w:snapToGrid/>
              <w:spacing w:after="0"/>
              <w:rPr>
                <w:rFonts w:ascii="宋体" w:eastAsia="宋体" w:hAnsi="宋体" w:cs="宋体"/>
                <w:color w:val="000000"/>
                <w:sz w:val="15"/>
                <w:szCs w:val="15"/>
              </w:rPr>
            </w:pPr>
          </w:p>
        </w:tc>
      </w:tr>
      <w:tr w:rsidR="00ED170B" w:rsidRPr="00797A5D"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ED170B" w:rsidRPr="003C32FE" w:rsidRDefault="00ED170B"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16</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ED170B" w:rsidRPr="003C32FE" w:rsidRDefault="00ED170B"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对违反《辽宁省职工劳动权益保障条例》行为的处罚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ED170B" w:rsidRPr="003C32FE" w:rsidRDefault="00ED170B" w:rsidP="00797A5D">
            <w:pPr>
              <w:adjustRightInd/>
              <w:snapToGrid/>
              <w:spacing w:after="0"/>
              <w:rPr>
                <w:rFonts w:ascii="宋体" w:eastAsia="宋体" w:hAnsi="宋体" w:cs="宋体"/>
                <w:color w:val="000000"/>
                <w:sz w:val="18"/>
                <w:szCs w:val="18"/>
              </w:rPr>
            </w:pPr>
          </w:p>
        </w:tc>
        <w:tc>
          <w:tcPr>
            <w:tcW w:w="500" w:type="dxa"/>
            <w:tcBorders>
              <w:top w:val="outset" w:sz="6" w:space="0" w:color="000000"/>
              <w:left w:val="single" w:sz="4" w:space="0" w:color="auto"/>
              <w:bottom w:val="outset" w:sz="6" w:space="0" w:color="000000"/>
              <w:right w:val="single" w:sz="4" w:space="0" w:color="auto"/>
            </w:tcBorders>
            <w:vAlign w:val="center"/>
          </w:tcPr>
          <w:p w:rsidR="00607086" w:rsidRDefault="00607086" w:rsidP="00607086">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ED170B" w:rsidRPr="00797A5D" w:rsidRDefault="00607086" w:rsidP="00607086">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处罚</w:t>
            </w:r>
          </w:p>
        </w:tc>
        <w:tc>
          <w:tcPr>
            <w:tcW w:w="487" w:type="dxa"/>
            <w:tcBorders>
              <w:top w:val="outset" w:sz="6" w:space="0" w:color="000000"/>
              <w:left w:val="single" w:sz="4" w:space="0" w:color="auto"/>
              <w:bottom w:val="outset" w:sz="6" w:space="0" w:color="000000"/>
              <w:right w:val="single" w:sz="4" w:space="0" w:color="auto"/>
            </w:tcBorders>
            <w:vAlign w:val="center"/>
          </w:tcPr>
          <w:p w:rsidR="00ED170B" w:rsidRPr="00797A5D" w:rsidRDefault="00607086" w:rsidP="00797A5D">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8"/>
                <w:szCs w:val="18"/>
              </w:rPr>
              <w:t>开原市人力资源和社会保障局</w:t>
            </w:r>
          </w:p>
        </w:tc>
        <w:tc>
          <w:tcPr>
            <w:tcW w:w="502" w:type="dxa"/>
            <w:gridSpan w:val="2"/>
            <w:tcBorders>
              <w:top w:val="outset" w:sz="6" w:space="0" w:color="000000"/>
              <w:left w:val="single" w:sz="4" w:space="0" w:color="auto"/>
              <w:bottom w:val="outset" w:sz="6" w:space="0" w:color="000000"/>
              <w:right w:val="single" w:sz="4" w:space="0" w:color="auto"/>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ED170B" w:rsidRPr="00797A5D" w:rsidRDefault="00ED170B" w:rsidP="00797A5D">
            <w:pPr>
              <w:adjustRightInd/>
              <w:snapToGrid/>
              <w:spacing w:after="0"/>
              <w:rPr>
                <w:rFonts w:ascii="宋体" w:eastAsia="宋体" w:hAnsi="宋体" w:cs="宋体"/>
                <w:color w:val="000000"/>
                <w:sz w:val="15"/>
                <w:szCs w:val="15"/>
              </w:rPr>
            </w:pPr>
          </w:p>
        </w:tc>
        <w:tc>
          <w:tcPr>
            <w:tcW w:w="2360" w:type="dxa"/>
            <w:gridSpan w:val="2"/>
            <w:tcBorders>
              <w:top w:val="outset" w:sz="6" w:space="0" w:color="000000"/>
              <w:left w:val="single" w:sz="4" w:space="0" w:color="auto"/>
              <w:bottom w:val="outset" w:sz="6" w:space="0" w:color="000000"/>
              <w:right w:val="outset" w:sz="6" w:space="0" w:color="000000"/>
            </w:tcBorders>
            <w:vAlign w:val="center"/>
          </w:tcPr>
          <w:p w:rsidR="00ED170B" w:rsidRPr="00797A5D" w:rsidRDefault="00ED170B" w:rsidP="00797A5D">
            <w:pPr>
              <w:adjustRightInd/>
              <w:snapToGrid/>
              <w:spacing w:after="0"/>
              <w:rPr>
                <w:rFonts w:ascii="宋体" w:eastAsia="宋体" w:hAnsi="宋体" w:cs="宋体"/>
                <w:color w:val="000000"/>
                <w:sz w:val="15"/>
                <w:szCs w:val="15"/>
              </w:rPr>
            </w:pPr>
          </w:p>
        </w:tc>
        <w:tc>
          <w:tcPr>
            <w:tcW w:w="1778" w:type="dxa"/>
            <w:gridSpan w:val="4"/>
            <w:tcBorders>
              <w:top w:val="outset" w:sz="6" w:space="0" w:color="000000"/>
              <w:left w:val="outset" w:sz="6" w:space="0" w:color="000000"/>
              <w:bottom w:val="outset" w:sz="6" w:space="0" w:color="000000"/>
              <w:right w:val="single" w:sz="4" w:space="0" w:color="auto"/>
            </w:tcBorders>
            <w:vAlign w:val="center"/>
            <w:hideMark/>
          </w:tcPr>
          <w:p w:rsidR="00ED170B" w:rsidRPr="00797A5D" w:rsidRDefault="00ED170B" w:rsidP="00797A5D">
            <w:pPr>
              <w:adjustRightInd/>
              <w:snapToGrid/>
              <w:spacing w:after="0"/>
              <w:rPr>
                <w:rFonts w:ascii="宋体" w:eastAsia="宋体" w:hAnsi="宋体" w:cs="宋体"/>
                <w:color w:val="000000"/>
                <w:sz w:val="15"/>
                <w:szCs w:val="15"/>
              </w:rPr>
            </w:pPr>
          </w:p>
        </w:tc>
        <w:tc>
          <w:tcPr>
            <w:tcW w:w="1769" w:type="dxa"/>
            <w:gridSpan w:val="2"/>
            <w:tcBorders>
              <w:top w:val="outset" w:sz="6" w:space="0" w:color="000000"/>
              <w:left w:val="single" w:sz="4" w:space="0" w:color="auto"/>
              <w:bottom w:val="outset" w:sz="6" w:space="0" w:color="000000"/>
              <w:right w:val="single" w:sz="4" w:space="0" w:color="auto"/>
            </w:tcBorders>
            <w:vAlign w:val="center"/>
          </w:tcPr>
          <w:p w:rsidR="00DB24F1" w:rsidRPr="00DB24F1" w:rsidRDefault="00DB24F1" w:rsidP="00DB24F1">
            <w:pPr>
              <w:adjustRightInd/>
              <w:snapToGrid/>
              <w:spacing w:after="0"/>
              <w:rPr>
                <w:rFonts w:ascii="宋体" w:eastAsia="宋体" w:hAnsi="宋体" w:cs="宋体"/>
                <w:color w:val="000000"/>
                <w:sz w:val="15"/>
                <w:szCs w:val="15"/>
              </w:rPr>
            </w:pPr>
            <w:r w:rsidRPr="00DB24F1">
              <w:rPr>
                <w:rFonts w:ascii="宋体" w:eastAsia="宋体" w:hAnsi="宋体" w:cs="宋体" w:hint="eastAsia"/>
                <w:color w:val="000000"/>
                <w:sz w:val="15"/>
                <w:szCs w:val="15"/>
              </w:rPr>
              <w:t>《辽宁省职工劳动权益保障条例》（2013年5月30日颁布）</w:t>
            </w:r>
          </w:p>
          <w:p w:rsidR="00ED170B" w:rsidRPr="00797A5D" w:rsidRDefault="00DB24F1" w:rsidP="00DB24F1">
            <w:pPr>
              <w:adjustRightInd/>
              <w:snapToGrid/>
              <w:spacing w:after="0"/>
              <w:rPr>
                <w:rFonts w:ascii="宋体" w:eastAsia="宋体" w:hAnsi="宋体" w:cs="宋体"/>
                <w:color w:val="000000"/>
                <w:sz w:val="15"/>
                <w:szCs w:val="15"/>
              </w:rPr>
            </w:pPr>
            <w:r w:rsidRPr="00DB24F1">
              <w:rPr>
                <w:rFonts w:ascii="宋体" w:eastAsia="宋体" w:hAnsi="宋体" w:cs="宋体" w:hint="eastAsia"/>
                <w:color w:val="000000"/>
                <w:sz w:val="15"/>
                <w:szCs w:val="15"/>
              </w:rPr>
              <w:t>第四十四条： 用人单位制定的直接涉及职工切身利益的规章制度违反法律法规规定的，由人力资源和社会保障主管部门责令改正，给予警告；</w:t>
            </w:r>
          </w:p>
        </w:tc>
        <w:tc>
          <w:tcPr>
            <w:tcW w:w="1689" w:type="dxa"/>
            <w:gridSpan w:val="3"/>
            <w:tcBorders>
              <w:top w:val="outset" w:sz="6" w:space="0" w:color="000000"/>
              <w:left w:val="single" w:sz="4" w:space="0" w:color="auto"/>
              <w:bottom w:val="outset" w:sz="6" w:space="0" w:color="000000"/>
              <w:right w:val="single" w:sz="4" w:space="0" w:color="auto"/>
            </w:tcBorders>
            <w:vAlign w:val="center"/>
          </w:tcPr>
          <w:p w:rsidR="00ED170B" w:rsidRPr="00797A5D" w:rsidRDefault="00ED170B" w:rsidP="00797A5D">
            <w:pPr>
              <w:adjustRightInd/>
              <w:snapToGrid/>
              <w:spacing w:after="0"/>
              <w:rPr>
                <w:rFonts w:ascii="宋体" w:eastAsia="宋体" w:hAnsi="宋体" w:cs="宋体"/>
                <w:color w:val="000000"/>
                <w:sz w:val="15"/>
                <w:szCs w:val="15"/>
              </w:rPr>
            </w:pPr>
          </w:p>
        </w:tc>
        <w:tc>
          <w:tcPr>
            <w:tcW w:w="1740" w:type="dxa"/>
            <w:gridSpan w:val="2"/>
            <w:tcBorders>
              <w:top w:val="outset" w:sz="6" w:space="0" w:color="000000"/>
              <w:left w:val="single" w:sz="4" w:space="0" w:color="auto"/>
              <w:bottom w:val="outset" w:sz="6" w:space="0" w:color="000000"/>
              <w:right w:val="single" w:sz="4" w:space="0" w:color="auto"/>
            </w:tcBorders>
            <w:vAlign w:val="center"/>
          </w:tcPr>
          <w:p w:rsidR="00ED170B" w:rsidRPr="00797A5D" w:rsidRDefault="00ED170B" w:rsidP="00797A5D">
            <w:pPr>
              <w:adjustRightInd/>
              <w:snapToGrid/>
              <w:spacing w:after="0"/>
              <w:rPr>
                <w:rFonts w:ascii="宋体" w:eastAsia="宋体" w:hAnsi="宋体" w:cs="宋体"/>
                <w:color w:val="000000"/>
                <w:sz w:val="15"/>
                <w:szCs w:val="15"/>
              </w:rPr>
            </w:pPr>
          </w:p>
        </w:tc>
        <w:tc>
          <w:tcPr>
            <w:tcW w:w="814" w:type="dxa"/>
            <w:tcBorders>
              <w:top w:val="outset" w:sz="6" w:space="0" w:color="000000"/>
              <w:left w:val="single" w:sz="4" w:space="0" w:color="auto"/>
              <w:bottom w:val="outset" w:sz="6" w:space="0" w:color="000000"/>
              <w:right w:val="outset" w:sz="6" w:space="0" w:color="000000"/>
            </w:tcBorders>
            <w:vAlign w:val="center"/>
          </w:tcPr>
          <w:p w:rsidR="00ED170B" w:rsidRPr="00797A5D" w:rsidRDefault="00BC471C" w:rsidP="00797A5D">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法人自然人</w:t>
            </w:r>
          </w:p>
        </w:tc>
        <w:tc>
          <w:tcPr>
            <w:tcW w:w="77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455988" w:rsidP="00797A5D">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立案之日起，60个工作日，特殊情况下，可延长至90个工作日</w:t>
            </w:r>
          </w:p>
        </w:tc>
        <w:tc>
          <w:tcPr>
            <w:tcW w:w="508" w:type="dxa"/>
            <w:gridSpan w:val="2"/>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797A5D">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797A5D">
            <w:pPr>
              <w:adjustRightInd/>
              <w:snapToGrid/>
              <w:spacing w:after="0"/>
              <w:rPr>
                <w:rFonts w:ascii="宋体" w:eastAsia="宋体" w:hAnsi="宋体" w:cs="宋体"/>
                <w:color w:val="000000"/>
                <w:sz w:val="15"/>
                <w:szCs w:val="15"/>
              </w:rPr>
            </w:pPr>
          </w:p>
        </w:tc>
      </w:tr>
      <w:tr w:rsidR="00ED170B" w:rsidRPr="00797A5D"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ED170B" w:rsidRPr="003C32FE" w:rsidRDefault="00ED170B"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17</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ED170B" w:rsidRPr="003C32FE" w:rsidRDefault="00ED170B"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对违反《辽宁省工资支付规定》行为的处罚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ED170B" w:rsidRPr="003C32FE" w:rsidRDefault="00ED170B"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1.对未制定工资支付制度或者工资制度未向劳动者公布等行为的处罚</w:t>
            </w:r>
          </w:p>
        </w:tc>
        <w:tc>
          <w:tcPr>
            <w:tcW w:w="500" w:type="dxa"/>
            <w:tcBorders>
              <w:top w:val="outset" w:sz="6" w:space="0" w:color="000000"/>
              <w:left w:val="single" w:sz="4" w:space="0" w:color="auto"/>
              <w:bottom w:val="outset" w:sz="6" w:space="0" w:color="000000"/>
              <w:right w:val="single" w:sz="4" w:space="0" w:color="auto"/>
            </w:tcBorders>
            <w:vAlign w:val="center"/>
          </w:tcPr>
          <w:p w:rsidR="00607086" w:rsidRDefault="00607086" w:rsidP="00607086">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t>行政</w:t>
            </w:r>
          </w:p>
          <w:p w:rsidR="00ED170B" w:rsidRPr="00797A5D" w:rsidRDefault="00607086" w:rsidP="00607086">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处罚</w:t>
            </w:r>
          </w:p>
        </w:tc>
        <w:tc>
          <w:tcPr>
            <w:tcW w:w="487" w:type="dxa"/>
            <w:tcBorders>
              <w:top w:val="outset" w:sz="6" w:space="0" w:color="000000"/>
              <w:left w:val="single" w:sz="4" w:space="0" w:color="auto"/>
              <w:bottom w:val="outset" w:sz="6" w:space="0" w:color="000000"/>
              <w:right w:val="single" w:sz="4" w:space="0" w:color="auto"/>
            </w:tcBorders>
            <w:vAlign w:val="center"/>
          </w:tcPr>
          <w:p w:rsidR="00ED170B" w:rsidRPr="00797A5D" w:rsidRDefault="00607086" w:rsidP="00797A5D">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8"/>
                <w:szCs w:val="18"/>
              </w:rPr>
              <w:t>开原市人力资源和社会保障局</w:t>
            </w:r>
          </w:p>
        </w:tc>
        <w:tc>
          <w:tcPr>
            <w:tcW w:w="502" w:type="dxa"/>
            <w:gridSpan w:val="2"/>
            <w:tcBorders>
              <w:top w:val="outset" w:sz="6" w:space="0" w:color="000000"/>
              <w:left w:val="single" w:sz="4" w:space="0" w:color="auto"/>
              <w:bottom w:val="outset" w:sz="6" w:space="0" w:color="000000"/>
              <w:right w:val="single" w:sz="4" w:space="0" w:color="auto"/>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ED170B" w:rsidRPr="00797A5D" w:rsidRDefault="00ED170B" w:rsidP="00797A5D">
            <w:pPr>
              <w:spacing w:after="0"/>
              <w:ind w:left="120"/>
              <w:rPr>
                <w:rFonts w:ascii="宋体" w:eastAsia="宋体" w:hAnsi="宋体" w:cs="宋体"/>
                <w:color w:val="000000"/>
                <w:sz w:val="15"/>
                <w:szCs w:val="15"/>
              </w:rPr>
            </w:pPr>
          </w:p>
        </w:tc>
        <w:tc>
          <w:tcPr>
            <w:tcW w:w="2360" w:type="dxa"/>
            <w:gridSpan w:val="2"/>
            <w:tcBorders>
              <w:top w:val="outset" w:sz="6" w:space="0" w:color="000000"/>
              <w:left w:val="single" w:sz="4" w:space="0" w:color="auto"/>
              <w:bottom w:val="outset" w:sz="6" w:space="0" w:color="000000"/>
              <w:right w:val="outset" w:sz="6" w:space="0" w:color="000000"/>
            </w:tcBorders>
            <w:vAlign w:val="center"/>
          </w:tcPr>
          <w:p w:rsidR="00ED170B" w:rsidRPr="00797A5D" w:rsidRDefault="00ED170B" w:rsidP="00797A5D">
            <w:pPr>
              <w:spacing w:after="0"/>
              <w:ind w:left="120"/>
              <w:rPr>
                <w:rFonts w:ascii="宋体" w:eastAsia="宋体" w:hAnsi="宋体" w:cs="宋体"/>
                <w:color w:val="000000"/>
                <w:sz w:val="15"/>
                <w:szCs w:val="15"/>
              </w:rPr>
            </w:pPr>
          </w:p>
        </w:tc>
        <w:tc>
          <w:tcPr>
            <w:tcW w:w="1778" w:type="dxa"/>
            <w:gridSpan w:val="4"/>
            <w:tcBorders>
              <w:top w:val="outset" w:sz="6" w:space="0" w:color="000000"/>
              <w:left w:val="outset" w:sz="6" w:space="0" w:color="000000"/>
              <w:bottom w:val="outset" w:sz="6" w:space="0" w:color="000000"/>
              <w:right w:val="single" w:sz="4" w:space="0" w:color="auto"/>
            </w:tcBorders>
            <w:vAlign w:val="center"/>
            <w:hideMark/>
          </w:tcPr>
          <w:p w:rsidR="00ED170B" w:rsidRPr="00797A5D" w:rsidRDefault="00ED170B" w:rsidP="00DB24F1">
            <w:pPr>
              <w:adjustRightInd/>
              <w:snapToGrid/>
              <w:spacing w:after="0"/>
              <w:rPr>
                <w:rFonts w:ascii="宋体" w:eastAsia="宋体" w:hAnsi="宋体" w:cs="宋体"/>
                <w:color w:val="000000"/>
                <w:sz w:val="15"/>
                <w:szCs w:val="15"/>
              </w:rPr>
            </w:pPr>
          </w:p>
        </w:tc>
        <w:tc>
          <w:tcPr>
            <w:tcW w:w="1769" w:type="dxa"/>
            <w:gridSpan w:val="2"/>
            <w:tcBorders>
              <w:top w:val="outset" w:sz="6" w:space="0" w:color="000000"/>
              <w:left w:val="single" w:sz="4" w:space="0" w:color="auto"/>
              <w:bottom w:val="outset" w:sz="6" w:space="0" w:color="000000"/>
              <w:right w:val="single" w:sz="4" w:space="0" w:color="auto"/>
            </w:tcBorders>
            <w:vAlign w:val="center"/>
          </w:tcPr>
          <w:p w:rsidR="00DB24F1" w:rsidRPr="00DB24F1" w:rsidRDefault="00DB24F1" w:rsidP="00DB24F1">
            <w:pPr>
              <w:adjustRightInd/>
              <w:snapToGrid/>
              <w:spacing w:after="0"/>
              <w:rPr>
                <w:rFonts w:ascii="宋体" w:eastAsia="宋体" w:hAnsi="宋体" w:cs="宋体"/>
                <w:color w:val="000000"/>
                <w:sz w:val="15"/>
                <w:szCs w:val="15"/>
              </w:rPr>
            </w:pPr>
            <w:r w:rsidRPr="00DB24F1">
              <w:rPr>
                <w:rFonts w:ascii="宋体" w:eastAsia="宋体" w:hAnsi="宋体" w:cs="宋体" w:hint="eastAsia"/>
                <w:color w:val="000000"/>
                <w:sz w:val="15"/>
                <w:szCs w:val="15"/>
              </w:rPr>
              <w:t xml:space="preserve">《辽宁省工资支付规定》（辽宁省人民政府令第196号，2006年9月2日颁布） </w:t>
            </w:r>
          </w:p>
          <w:p w:rsidR="00ED170B" w:rsidRPr="00797A5D" w:rsidRDefault="00DB24F1" w:rsidP="00DB24F1">
            <w:pPr>
              <w:adjustRightInd/>
              <w:snapToGrid/>
              <w:spacing w:after="0"/>
              <w:rPr>
                <w:rFonts w:ascii="宋体" w:eastAsia="宋体" w:hAnsi="宋体" w:cs="宋体"/>
                <w:color w:val="000000"/>
                <w:sz w:val="15"/>
                <w:szCs w:val="15"/>
              </w:rPr>
            </w:pPr>
            <w:r w:rsidRPr="00DB24F1">
              <w:rPr>
                <w:rFonts w:ascii="宋体" w:eastAsia="宋体" w:hAnsi="宋体" w:cs="宋体" w:hint="eastAsia"/>
                <w:color w:val="000000"/>
                <w:sz w:val="15"/>
                <w:szCs w:val="15"/>
              </w:rPr>
              <w:t>第四十五条： 用人单位有下列情形之一的，由劳动和社会保障行政部门责令限期改正；逾期不改正的，处500元以上1000元以下罚款：（一）未制定工资支付制度或者工资制度未向劳动者公布的；（二）未向劳动者本人提供工资支付清单的；（三）未使用《工资总额使用手册》支取工资的；（四）未按规定保存工资支付凭证的。</w:t>
            </w:r>
          </w:p>
        </w:tc>
        <w:tc>
          <w:tcPr>
            <w:tcW w:w="1706" w:type="dxa"/>
            <w:gridSpan w:val="4"/>
            <w:tcBorders>
              <w:top w:val="outset" w:sz="6" w:space="0" w:color="000000"/>
              <w:left w:val="single" w:sz="4" w:space="0" w:color="auto"/>
              <w:bottom w:val="outset" w:sz="6" w:space="0" w:color="000000"/>
              <w:right w:val="outset" w:sz="6" w:space="0" w:color="000000"/>
            </w:tcBorders>
            <w:vAlign w:val="center"/>
          </w:tcPr>
          <w:p w:rsidR="00ED170B" w:rsidRPr="00797A5D" w:rsidRDefault="00ED170B" w:rsidP="00797A5D">
            <w:pPr>
              <w:adjustRightInd/>
              <w:snapToGrid/>
              <w:spacing w:after="0"/>
              <w:rPr>
                <w:rFonts w:ascii="宋体" w:eastAsia="宋体" w:hAnsi="宋体" w:cs="宋体"/>
                <w:color w:val="000000"/>
                <w:sz w:val="15"/>
                <w:szCs w:val="15"/>
              </w:rPr>
            </w:pPr>
          </w:p>
        </w:tc>
        <w:tc>
          <w:tcPr>
            <w:tcW w:w="1723" w:type="dxa"/>
            <w:tcBorders>
              <w:top w:val="outset" w:sz="6" w:space="0" w:color="000000"/>
              <w:left w:val="outset" w:sz="6" w:space="0" w:color="000000"/>
              <w:bottom w:val="outset" w:sz="6" w:space="0" w:color="000000"/>
              <w:right w:val="single" w:sz="4" w:space="0" w:color="auto"/>
            </w:tcBorders>
            <w:vAlign w:val="center"/>
            <w:hideMark/>
          </w:tcPr>
          <w:p w:rsidR="00ED170B" w:rsidRPr="00797A5D" w:rsidRDefault="003025C3" w:rsidP="00797A5D">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814" w:type="dxa"/>
            <w:tcBorders>
              <w:top w:val="outset" w:sz="6" w:space="0" w:color="000000"/>
              <w:left w:val="single" w:sz="4" w:space="0" w:color="auto"/>
              <w:bottom w:val="outset" w:sz="6" w:space="0" w:color="000000"/>
              <w:right w:val="outset" w:sz="6" w:space="0" w:color="000000"/>
            </w:tcBorders>
            <w:vAlign w:val="center"/>
          </w:tcPr>
          <w:p w:rsidR="00ED170B" w:rsidRPr="00797A5D" w:rsidRDefault="00BC471C" w:rsidP="00797A5D">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法人自然人</w:t>
            </w:r>
          </w:p>
        </w:tc>
        <w:tc>
          <w:tcPr>
            <w:tcW w:w="77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455988" w:rsidP="00797A5D">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立案之日起，60个工作日，特殊情况下，可延长至90个工作日</w:t>
            </w:r>
          </w:p>
        </w:tc>
        <w:tc>
          <w:tcPr>
            <w:tcW w:w="508" w:type="dxa"/>
            <w:gridSpan w:val="2"/>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797A5D">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797A5D">
            <w:pPr>
              <w:adjustRightInd/>
              <w:snapToGrid/>
              <w:spacing w:after="0"/>
              <w:rPr>
                <w:rFonts w:ascii="宋体" w:eastAsia="宋体" w:hAnsi="宋体" w:cs="宋体"/>
                <w:color w:val="000000"/>
                <w:sz w:val="15"/>
                <w:szCs w:val="15"/>
              </w:rPr>
            </w:pPr>
          </w:p>
        </w:tc>
      </w:tr>
      <w:tr w:rsidR="00ED170B" w:rsidRPr="00797A5D"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ED170B" w:rsidRPr="003C32FE" w:rsidRDefault="00ED170B"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17</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ED170B" w:rsidRPr="003C32FE" w:rsidRDefault="00ED170B"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对违反《辽宁省工资支付规</w:t>
            </w:r>
            <w:r w:rsidRPr="003C32FE">
              <w:rPr>
                <w:rFonts w:ascii="宋体" w:eastAsia="宋体" w:hAnsi="宋体" w:cs="宋体" w:hint="eastAsia"/>
                <w:color w:val="000000"/>
                <w:sz w:val="18"/>
                <w:szCs w:val="18"/>
              </w:rPr>
              <w:lastRenderedPageBreak/>
              <w:t>定》行为的处罚</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ED170B" w:rsidRPr="003C32FE" w:rsidRDefault="00ED170B"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lastRenderedPageBreak/>
              <w:t>2.对用人单位未按规定缴纳</w:t>
            </w:r>
            <w:r w:rsidRPr="003C32FE">
              <w:rPr>
                <w:rFonts w:ascii="宋体" w:eastAsia="宋体" w:hAnsi="宋体" w:cs="宋体" w:hint="eastAsia"/>
                <w:color w:val="000000"/>
                <w:sz w:val="18"/>
                <w:szCs w:val="18"/>
              </w:rPr>
              <w:lastRenderedPageBreak/>
              <w:t>工资保证金的行为的处罚</w:t>
            </w:r>
          </w:p>
        </w:tc>
        <w:tc>
          <w:tcPr>
            <w:tcW w:w="500" w:type="dxa"/>
            <w:tcBorders>
              <w:top w:val="outset" w:sz="6" w:space="0" w:color="000000"/>
              <w:left w:val="single" w:sz="4" w:space="0" w:color="auto"/>
              <w:bottom w:val="outset" w:sz="6" w:space="0" w:color="000000"/>
              <w:right w:val="single" w:sz="4" w:space="0" w:color="auto"/>
            </w:tcBorders>
            <w:vAlign w:val="center"/>
          </w:tcPr>
          <w:p w:rsidR="00607086" w:rsidRDefault="00607086" w:rsidP="00607086">
            <w:pPr>
              <w:spacing w:after="0"/>
              <w:rPr>
                <w:rFonts w:ascii="宋体" w:eastAsia="宋体" w:hAnsi="宋体" w:cs="宋体"/>
                <w:color w:val="000000"/>
                <w:sz w:val="18"/>
                <w:szCs w:val="18"/>
              </w:rPr>
            </w:pPr>
            <w:r w:rsidRPr="001978E3">
              <w:rPr>
                <w:rFonts w:ascii="宋体" w:eastAsia="宋体" w:hAnsi="宋体" w:cs="宋体" w:hint="eastAsia"/>
                <w:color w:val="000000"/>
                <w:sz w:val="18"/>
                <w:szCs w:val="18"/>
              </w:rPr>
              <w:lastRenderedPageBreak/>
              <w:t>行政</w:t>
            </w:r>
          </w:p>
          <w:p w:rsidR="00ED170B" w:rsidRPr="00797A5D" w:rsidRDefault="00607086" w:rsidP="00607086">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处罚</w:t>
            </w:r>
          </w:p>
        </w:tc>
        <w:tc>
          <w:tcPr>
            <w:tcW w:w="487" w:type="dxa"/>
            <w:tcBorders>
              <w:top w:val="outset" w:sz="6" w:space="0" w:color="000000"/>
              <w:left w:val="single" w:sz="4" w:space="0" w:color="auto"/>
              <w:bottom w:val="outset" w:sz="6" w:space="0" w:color="000000"/>
              <w:right w:val="single" w:sz="4" w:space="0" w:color="auto"/>
            </w:tcBorders>
            <w:vAlign w:val="center"/>
          </w:tcPr>
          <w:p w:rsidR="00ED170B" w:rsidRPr="00797A5D" w:rsidRDefault="00607086" w:rsidP="00797A5D">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8"/>
                <w:szCs w:val="18"/>
              </w:rPr>
              <w:t>开原市人力资源和</w:t>
            </w:r>
            <w:r w:rsidRPr="00DC45DA">
              <w:rPr>
                <w:rFonts w:ascii="宋体" w:eastAsia="宋体" w:hAnsi="宋体" w:cs="宋体" w:hint="eastAsia"/>
                <w:color w:val="000000"/>
                <w:sz w:val="18"/>
                <w:szCs w:val="18"/>
              </w:rPr>
              <w:lastRenderedPageBreak/>
              <w:t>社会保障局</w:t>
            </w:r>
          </w:p>
        </w:tc>
        <w:tc>
          <w:tcPr>
            <w:tcW w:w="502" w:type="dxa"/>
            <w:gridSpan w:val="2"/>
            <w:tcBorders>
              <w:top w:val="outset" w:sz="6" w:space="0" w:color="000000"/>
              <w:left w:val="single" w:sz="4" w:space="0" w:color="auto"/>
              <w:bottom w:val="outset" w:sz="6" w:space="0" w:color="000000"/>
              <w:right w:val="single" w:sz="4" w:space="0" w:color="auto"/>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lastRenderedPageBreak/>
              <w:t>人力资源和社会保</w:t>
            </w:r>
            <w:r w:rsidRPr="001978E3">
              <w:rPr>
                <w:rFonts w:ascii="宋体" w:eastAsia="宋体" w:hAnsi="宋体" w:cs="宋体" w:hint="eastAsia"/>
                <w:color w:val="000000"/>
                <w:sz w:val="18"/>
                <w:szCs w:val="18"/>
              </w:rPr>
              <w:lastRenderedPageBreak/>
              <w:t>障综合行政执法队</w:t>
            </w:r>
          </w:p>
          <w:p w:rsidR="00ED170B" w:rsidRPr="00797A5D" w:rsidRDefault="00ED170B" w:rsidP="00797A5D">
            <w:pPr>
              <w:adjustRightInd/>
              <w:snapToGrid/>
              <w:spacing w:after="0"/>
              <w:rPr>
                <w:rFonts w:ascii="宋体" w:eastAsia="宋体" w:hAnsi="宋体" w:cs="宋体"/>
                <w:color w:val="000000"/>
                <w:sz w:val="15"/>
                <w:szCs w:val="15"/>
              </w:rPr>
            </w:pPr>
          </w:p>
        </w:tc>
        <w:tc>
          <w:tcPr>
            <w:tcW w:w="2360" w:type="dxa"/>
            <w:gridSpan w:val="2"/>
            <w:tcBorders>
              <w:top w:val="outset" w:sz="6" w:space="0" w:color="000000"/>
              <w:left w:val="single" w:sz="4" w:space="0" w:color="auto"/>
              <w:bottom w:val="outset" w:sz="6" w:space="0" w:color="000000"/>
              <w:right w:val="outset" w:sz="6" w:space="0" w:color="000000"/>
            </w:tcBorders>
            <w:vAlign w:val="center"/>
          </w:tcPr>
          <w:p w:rsidR="00ED170B" w:rsidRPr="00797A5D" w:rsidRDefault="00ED170B" w:rsidP="00797A5D">
            <w:pPr>
              <w:adjustRightInd/>
              <w:snapToGrid/>
              <w:spacing w:after="0"/>
              <w:rPr>
                <w:rFonts w:ascii="宋体" w:eastAsia="宋体" w:hAnsi="宋体" w:cs="宋体"/>
                <w:color w:val="000000"/>
                <w:sz w:val="15"/>
                <w:szCs w:val="15"/>
              </w:rPr>
            </w:pPr>
          </w:p>
        </w:tc>
        <w:tc>
          <w:tcPr>
            <w:tcW w:w="1778" w:type="dxa"/>
            <w:gridSpan w:val="4"/>
            <w:tcBorders>
              <w:top w:val="outset" w:sz="6" w:space="0" w:color="000000"/>
              <w:left w:val="outset" w:sz="6" w:space="0" w:color="000000"/>
              <w:bottom w:val="outset" w:sz="6" w:space="0" w:color="000000"/>
              <w:right w:val="single" w:sz="4" w:space="0" w:color="auto"/>
            </w:tcBorders>
            <w:vAlign w:val="center"/>
            <w:hideMark/>
          </w:tcPr>
          <w:p w:rsidR="00ED170B" w:rsidRPr="00797A5D" w:rsidRDefault="00ED170B" w:rsidP="00DB24F1">
            <w:pPr>
              <w:adjustRightInd/>
              <w:snapToGrid/>
              <w:spacing w:after="0"/>
              <w:rPr>
                <w:rFonts w:ascii="宋体" w:eastAsia="宋体" w:hAnsi="宋体" w:cs="宋体"/>
                <w:color w:val="000000"/>
                <w:sz w:val="15"/>
                <w:szCs w:val="15"/>
              </w:rPr>
            </w:pPr>
          </w:p>
        </w:tc>
        <w:tc>
          <w:tcPr>
            <w:tcW w:w="1769" w:type="dxa"/>
            <w:gridSpan w:val="2"/>
            <w:tcBorders>
              <w:top w:val="outset" w:sz="6" w:space="0" w:color="000000"/>
              <w:left w:val="single" w:sz="4" w:space="0" w:color="auto"/>
              <w:bottom w:val="outset" w:sz="6" w:space="0" w:color="000000"/>
              <w:right w:val="single" w:sz="4" w:space="0" w:color="auto"/>
            </w:tcBorders>
            <w:vAlign w:val="center"/>
          </w:tcPr>
          <w:p w:rsidR="00DB24F1" w:rsidRPr="00DB24F1" w:rsidRDefault="00DB24F1" w:rsidP="00DB24F1">
            <w:pPr>
              <w:adjustRightInd/>
              <w:snapToGrid/>
              <w:spacing w:after="0"/>
              <w:rPr>
                <w:rFonts w:ascii="宋体" w:eastAsia="宋体" w:hAnsi="宋体" w:cs="宋体"/>
                <w:color w:val="000000"/>
                <w:sz w:val="15"/>
                <w:szCs w:val="15"/>
              </w:rPr>
            </w:pPr>
            <w:r w:rsidRPr="00DB24F1">
              <w:rPr>
                <w:rFonts w:ascii="宋体" w:eastAsia="宋体" w:hAnsi="宋体" w:cs="宋体" w:hint="eastAsia"/>
                <w:color w:val="000000"/>
                <w:sz w:val="15"/>
                <w:szCs w:val="15"/>
              </w:rPr>
              <w:t xml:space="preserve">《辽宁省工资支付规定》（辽宁省人民政府令第196号，2006年9月2日颁布） </w:t>
            </w:r>
          </w:p>
          <w:p w:rsidR="00ED170B" w:rsidRPr="00797A5D" w:rsidRDefault="00DB24F1" w:rsidP="00DB24F1">
            <w:pPr>
              <w:adjustRightInd/>
              <w:snapToGrid/>
              <w:spacing w:after="0"/>
              <w:rPr>
                <w:rFonts w:ascii="宋体" w:eastAsia="宋体" w:hAnsi="宋体" w:cs="宋体"/>
                <w:color w:val="000000"/>
                <w:sz w:val="15"/>
                <w:szCs w:val="15"/>
              </w:rPr>
            </w:pPr>
            <w:r w:rsidRPr="00DB24F1">
              <w:rPr>
                <w:rFonts w:ascii="宋体" w:eastAsia="宋体" w:hAnsi="宋体" w:cs="宋体" w:hint="eastAsia"/>
                <w:color w:val="000000"/>
                <w:sz w:val="15"/>
                <w:szCs w:val="15"/>
              </w:rPr>
              <w:t>第四十七条：用人单位未</w:t>
            </w:r>
            <w:r w:rsidRPr="00DB24F1">
              <w:rPr>
                <w:rFonts w:ascii="宋体" w:eastAsia="宋体" w:hAnsi="宋体" w:cs="宋体" w:hint="eastAsia"/>
                <w:color w:val="000000"/>
                <w:sz w:val="15"/>
                <w:szCs w:val="15"/>
              </w:rPr>
              <w:lastRenderedPageBreak/>
              <w:t>按规定缴纳工资保证金的，由劳动和社会保障行政部门处1000元罚款，劳动和社会保障、建设等有关行政部门可以依法采取行政措施或申请人民法院强制执行。</w:t>
            </w:r>
          </w:p>
        </w:tc>
        <w:tc>
          <w:tcPr>
            <w:tcW w:w="1706" w:type="dxa"/>
            <w:gridSpan w:val="4"/>
            <w:tcBorders>
              <w:top w:val="outset" w:sz="6" w:space="0" w:color="000000"/>
              <w:left w:val="single" w:sz="4" w:space="0" w:color="auto"/>
              <w:bottom w:val="outset" w:sz="6" w:space="0" w:color="000000"/>
              <w:right w:val="outset" w:sz="6" w:space="0" w:color="000000"/>
            </w:tcBorders>
            <w:vAlign w:val="center"/>
          </w:tcPr>
          <w:p w:rsidR="00ED170B" w:rsidRPr="00797A5D" w:rsidRDefault="00ED170B" w:rsidP="00797A5D">
            <w:pPr>
              <w:adjustRightInd/>
              <w:snapToGrid/>
              <w:spacing w:after="0"/>
              <w:rPr>
                <w:rFonts w:ascii="宋体" w:eastAsia="宋体" w:hAnsi="宋体" w:cs="宋体"/>
                <w:color w:val="000000"/>
                <w:sz w:val="15"/>
                <w:szCs w:val="15"/>
              </w:rPr>
            </w:pPr>
          </w:p>
        </w:tc>
        <w:tc>
          <w:tcPr>
            <w:tcW w:w="1723" w:type="dxa"/>
            <w:tcBorders>
              <w:top w:val="outset" w:sz="6" w:space="0" w:color="000000"/>
              <w:left w:val="outset" w:sz="6" w:space="0" w:color="000000"/>
              <w:bottom w:val="outset" w:sz="6" w:space="0" w:color="000000"/>
              <w:right w:val="single" w:sz="4" w:space="0" w:color="auto"/>
            </w:tcBorders>
            <w:vAlign w:val="center"/>
            <w:hideMark/>
          </w:tcPr>
          <w:p w:rsidR="00ED170B" w:rsidRPr="00797A5D" w:rsidRDefault="003025C3" w:rsidP="00797A5D">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814" w:type="dxa"/>
            <w:tcBorders>
              <w:top w:val="outset" w:sz="6" w:space="0" w:color="000000"/>
              <w:left w:val="single" w:sz="4" w:space="0" w:color="auto"/>
              <w:bottom w:val="outset" w:sz="6" w:space="0" w:color="000000"/>
              <w:right w:val="outset" w:sz="6" w:space="0" w:color="000000"/>
            </w:tcBorders>
            <w:vAlign w:val="center"/>
          </w:tcPr>
          <w:p w:rsidR="00ED170B" w:rsidRPr="00797A5D" w:rsidRDefault="00BC471C" w:rsidP="00797A5D">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法人自然人</w:t>
            </w:r>
          </w:p>
        </w:tc>
        <w:tc>
          <w:tcPr>
            <w:tcW w:w="77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455988" w:rsidP="00797A5D">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立案之日起，60个工作日，特殊</w:t>
            </w:r>
            <w:r w:rsidRPr="001978E3">
              <w:rPr>
                <w:rFonts w:ascii="宋体" w:eastAsia="宋体" w:hAnsi="宋体" w:cs="宋体" w:hint="eastAsia"/>
                <w:color w:val="000000"/>
                <w:sz w:val="18"/>
                <w:szCs w:val="18"/>
              </w:rPr>
              <w:lastRenderedPageBreak/>
              <w:t>情况下，可延长至90个工作日</w:t>
            </w:r>
          </w:p>
        </w:tc>
        <w:tc>
          <w:tcPr>
            <w:tcW w:w="508" w:type="dxa"/>
            <w:gridSpan w:val="2"/>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797A5D">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lastRenderedPageBreak/>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797A5D">
            <w:pPr>
              <w:adjustRightInd/>
              <w:snapToGrid/>
              <w:spacing w:after="0"/>
              <w:rPr>
                <w:rFonts w:ascii="宋体" w:eastAsia="宋体" w:hAnsi="宋体" w:cs="宋体"/>
                <w:color w:val="000000"/>
                <w:sz w:val="15"/>
                <w:szCs w:val="15"/>
              </w:rPr>
            </w:pPr>
          </w:p>
        </w:tc>
      </w:tr>
      <w:tr w:rsidR="00ED170B" w:rsidRPr="00797A5D"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ED170B" w:rsidRPr="003C32FE" w:rsidRDefault="00ED170B"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lastRenderedPageBreak/>
              <w:t>18</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ED170B" w:rsidRPr="003C32FE" w:rsidRDefault="00AA7AFA" w:rsidP="00797A5D">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对用人单位遵守劳动保障法律法规和规章情况的检查</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ED170B" w:rsidRPr="00797A5D" w:rsidRDefault="00ED170B" w:rsidP="00797A5D">
            <w:pPr>
              <w:adjustRightInd/>
              <w:snapToGrid/>
              <w:spacing w:after="0"/>
              <w:rPr>
                <w:rFonts w:ascii="宋体" w:eastAsia="宋体" w:hAnsi="宋体" w:cs="宋体"/>
                <w:color w:val="000000"/>
                <w:sz w:val="15"/>
                <w:szCs w:val="15"/>
              </w:rPr>
            </w:pPr>
          </w:p>
        </w:tc>
        <w:tc>
          <w:tcPr>
            <w:tcW w:w="500" w:type="dxa"/>
            <w:tcBorders>
              <w:top w:val="outset" w:sz="6" w:space="0" w:color="000000"/>
              <w:left w:val="single" w:sz="4" w:space="0" w:color="auto"/>
              <w:bottom w:val="outset" w:sz="6" w:space="0" w:color="000000"/>
              <w:right w:val="single" w:sz="4" w:space="0" w:color="auto"/>
            </w:tcBorders>
            <w:vAlign w:val="center"/>
          </w:tcPr>
          <w:p w:rsidR="00ED170B" w:rsidRPr="00797A5D" w:rsidRDefault="00AA7AFA" w:rsidP="00797A5D">
            <w:pPr>
              <w:adjustRightInd/>
              <w:snapToGrid/>
              <w:spacing w:after="0"/>
              <w:rPr>
                <w:rFonts w:ascii="宋体" w:eastAsia="宋体" w:hAnsi="宋体" w:cs="宋体"/>
                <w:color w:val="000000"/>
                <w:sz w:val="15"/>
                <w:szCs w:val="15"/>
              </w:rPr>
            </w:pPr>
            <w:r w:rsidRPr="003C32FE">
              <w:rPr>
                <w:rFonts w:ascii="宋体" w:eastAsia="宋体" w:hAnsi="宋体" w:cs="宋体" w:hint="eastAsia"/>
                <w:color w:val="000000"/>
                <w:sz w:val="18"/>
                <w:szCs w:val="18"/>
              </w:rPr>
              <w:t>行政检查</w:t>
            </w:r>
          </w:p>
        </w:tc>
        <w:tc>
          <w:tcPr>
            <w:tcW w:w="487" w:type="dxa"/>
            <w:tcBorders>
              <w:top w:val="outset" w:sz="6" w:space="0" w:color="000000"/>
              <w:left w:val="single" w:sz="4" w:space="0" w:color="auto"/>
              <w:bottom w:val="outset" w:sz="6" w:space="0" w:color="000000"/>
              <w:right w:val="single" w:sz="4" w:space="0" w:color="auto"/>
            </w:tcBorders>
            <w:vAlign w:val="center"/>
          </w:tcPr>
          <w:p w:rsidR="00ED170B" w:rsidRPr="00797A5D" w:rsidRDefault="00607086" w:rsidP="00797A5D">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8"/>
                <w:szCs w:val="18"/>
              </w:rPr>
              <w:t>开原市人力资源和社会保障局</w:t>
            </w:r>
          </w:p>
        </w:tc>
        <w:tc>
          <w:tcPr>
            <w:tcW w:w="502" w:type="dxa"/>
            <w:gridSpan w:val="2"/>
            <w:tcBorders>
              <w:top w:val="outset" w:sz="6" w:space="0" w:color="000000"/>
              <w:left w:val="single" w:sz="4" w:space="0" w:color="auto"/>
              <w:bottom w:val="outset" w:sz="6" w:space="0" w:color="000000"/>
              <w:right w:val="single" w:sz="4" w:space="0" w:color="auto"/>
            </w:tcBorders>
            <w:vAlign w:val="center"/>
          </w:tcPr>
          <w:p w:rsidR="00607086" w:rsidRDefault="00607086" w:rsidP="00607086">
            <w:pPr>
              <w:adjustRightInd/>
              <w:snapToGrid/>
              <w:spacing w:line="220" w:lineRule="atLeast"/>
              <w:rPr>
                <w:rFonts w:ascii="宋体" w:eastAsia="宋体" w:hAnsi="宋体" w:cs="宋体"/>
                <w:color w:val="000000"/>
                <w:sz w:val="21"/>
                <w:szCs w:val="21"/>
              </w:rPr>
            </w:pPr>
            <w:r w:rsidRPr="001978E3">
              <w:rPr>
                <w:rFonts w:ascii="宋体" w:eastAsia="宋体" w:hAnsi="宋体" w:cs="宋体" w:hint="eastAsia"/>
                <w:color w:val="000000"/>
                <w:sz w:val="18"/>
                <w:szCs w:val="18"/>
              </w:rPr>
              <w:t>人力资源和社会保障综合行政执法队</w:t>
            </w:r>
          </w:p>
          <w:p w:rsidR="00ED170B" w:rsidRPr="00797A5D" w:rsidRDefault="00ED170B" w:rsidP="00797A5D">
            <w:pPr>
              <w:adjustRightInd/>
              <w:snapToGrid/>
              <w:spacing w:after="0"/>
              <w:rPr>
                <w:rFonts w:ascii="宋体" w:eastAsia="宋体" w:hAnsi="宋体" w:cs="宋体"/>
                <w:color w:val="000000"/>
                <w:sz w:val="15"/>
                <w:szCs w:val="15"/>
              </w:rPr>
            </w:pPr>
          </w:p>
        </w:tc>
        <w:tc>
          <w:tcPr>
            <w:tcW w:w="2360" w:type="dxa"/>
            <w:gridSpan w:val="2"/>
            <w:tcBorders>
              <w:top w:val="outset" w:sz="6" w:space="0" w:color="000000"/>
              <w:left w:val="single" w:sz="4" w:space="0" w:color="auto"/>
              <w:bottom w:val="outset" w:sz="6" w:space="0" w:color="000000"/>
              <w:right w:val="outset" w:sz="6" w:space="0" w:color="000000"/>
            </w:tcBorders>
            <w:vAlign w:val="center"/>
          </w:tcPr>
          <w:p w:rsidR="00AA7AFA" w:rsidRPr="00AA7AFA" w:rsidRDefault="00AA7AFA" w:rsidP="00AA7AFA">
            <w:pPr>
              <w:adjustRightInd/>
              <w:snapToGrid/>
              <w:spacing w:after="0"/>
              <w:rPr>
                <w:rFonts w:ascii="宋体" w:eastAsia="宋体" w:hAnsi="宋体" w:cs="宋体"/>
                <w:color w:val="000000"/>
                <w:sz w:val="15"/>
                <w:szCs w:val="15"/>
              </w:rPr>
            </w:pPr>
            <w:r w:rsidRPr="00AA7AFA">
              <w:rPr>
                <w:rFonts w:ascii="宋体" w:eastAsia="宋体" w:hAnsi="宋体" w:cs="宋体" w:hint="eastAsia"/>
                <w:color w:val="000000"/>
                <w:sz w:val="15"/>
                <w:szCs w:val="15"/>
              </w:rPr>
              <w:t>《中华人民共和国劳动法》（主席令第28号，1994年7月5日颁布）</w:t>
            </w:r>
          </w:p>
          <w:p w:rsidR="00AA7AFA" w:rsidRPr="00AA7AFA" w:rsidRDefault="00AA7AFA" w:rsidP="00AA7AFA">
            <w:pPr>
              <w:adjustRightInd/>
              <w:snapToGrid/>
              <w:spacing w:after="0"/>
              <w:rPr>
                <w:rFonts w:ascii="宋体" w:eastAsia="宋体" w:hAnsi="宋体" w:cs="宋体"/>
                <w:color w:val="000000"/>
                <w:sz w:val="15"/>
                <w:szCs w:val="15"/>
              </w:rPr>
            </w:pPr>
            <w:r w:rsidRPr="00AA7AFA">
              <w:rPr>
                <w:rFonts w:ascii="宋体" w:eastAsia="宋体" w:hAnsi="宋体" w:cs="宋体" w:hint="eastAsia"/>
                <w:color w:val="000000"/>
                <w:sz w:val="15"/>
                <w:szCs w:val="15"/>
              </w:rPr>
              <w:t xml:space="preserve">第八十五条：县级以上各级人民政府劳动行政部门依法对用人单位遵守劳动法律、法规的情况进行监督检查，对违反劳动法律、法规的行为有权制止，并责令改正。 </w:t>
            </w:r>
          </w:p>
          <w:p w:rsidR="00AA7AFA" w:rsidRPr="00AA7AFA" w:rsidRDefault="00AA7AFA" w:rsidP="00AA7AFA">
            <w:pPr>
              <w:adjustRightInd/>
              <w:snapToGrid/>
              <w:spacing w:after="0"/>
              <w:ind w:firstLineChars="50" w:firstLine="75"/>
              <w:rPr>
                <w:rFonts w:ascii="宋体" w:eastAsia="宋体" w:hAnsi="宋体" w:cs="宋体"/>
                <w:color w:val="000000"/>
                <w:sz w:val="15"/>
                <w:szCs w:val="15"/>
              </w:rPr>
            </w:pPr>
            <w:r w:rsidRPr="00AA7AFA">
              <w:rPr>
                <w:rFonts w:ascii="宋体" w:eastAsia="宋体" w:hAnsi="宋体" w:cs="宋体" w:hint="eastAsia"/>
                <w:color w:val="000000"/>
                <w:sz w:val="15"/>
                <w:szCs w:val="15"/>
              </w:rPr>
              <w:t xml:space="preserve">《中华人民共和国劳动合同法》（主席令第65号， 2012年12月修订） </w:t>
            </w:r>
          </w:p>
          <w:p w:rsidR="00AA7AFA" w:rsidRPr="00AA7AFA" w:rsidRDefault="00AA7AFA" w:rsidP="00AA7AFA">
            <w:pPr>
              <w:adjustRightInd/>
              <w:snapToGrid/>
              <w:spacing w:after="0"/>
              <w:rPr>
                <w:rFonts w:ascii="宋体" w:eastAsia="宋体" w:hAnsi="宋体" w:cs="宋体"/>
                <w:color w:val="000000"/>
                <w:sz w:val="15"/>
                <w:szCs w:val="15"/>
              </w:rPr>
            </w:pPr>
            <w:r w:rsidRPr="00AA7AFA">
              <w:rPr>
                <w:rFonts w:ascii="宋体" w:eastAsia="宋体" w:hAnsi="宋体" w:cs="宋体" w:hint="eastAsia"/>
                <w:color w:val="000000"/>
                <w:sz w:val="15"/>
                <w:szCs w:val="15"/>
              </w:rPr>
              <w:t>第七十四条：县级以上地方人民政府劳动行政部门依法对下列实施劳动合同制度的情况进行监督检查…… 。</w:t>
            </w:r>
          </w:p>
          <w:p w:rsidR="00AA7AFA" w:rsidRPr="00AA7AFA" w:rsidRDefault="00AA7AFA" w:rsidP="00AA7AFA">
            <w:pPr>
              <w:adjustRightInd/>
              <w:snapToGrid/>
              <w:spacing w:after="0"/>
              <w:ind w:firstLineChars="50" w:firstLine="75"/>
              <w:rPr>
                <w:rFonts w:ascii="宋体" w:eastAsia="宋体" w:hAnsi="宋体" w:cs="宋体"/>
                <w:color w:val="000000"/>
                <w:sz w:val="15"/>
                <w:szCs w:val="15"/>
              </w:rPr>
            </w:pPr>
            <w:r w:rsidRPr="00AA7AFA">
              <w:rPr>
                <w:rFonts w:ascii="宋体" w:eastAsia="宋体" w:hAnsi="宋体" w:cs="宋体" w:hint="eastAsia"/>
                <w:color w:val="000000"/>
                <w:sz w:val="15"/>
                <w:szCs w:val="15"/>
              </w:rPr>
              <w:t>《中华人民共和国就业促进法》（主席令第70号，2007年8月30日颁布）</w:t>
            </w:r>
          </w:p>
          <w:p w:rsidR="00AA7AFA" w:rsidRPr="00AA7AFA" w:rsidRDefault="00AA7AFA" w:rsidP="00AA7AFA">
            <w:pPr>
              <w:adjustRightInd/>
              <w:snapToGrid/>
              <w:spacing w:after="0"/>
              <w:rPr>
                <w:rFonts w:ascii="宋体" w:eastAsia="宋体" w:hAnsi="宋体" w:cs="宋体"/>
                <w:color w:val="000000"/>
                <w:sz w:val="15"/>
                <w:szCs w:val="15"/>
              </w:rPr>
            </w:pPr>
            <w:r w:rsidRPr="00AA7AFA">
              <w:rPr>
                <w:rFonts w:ascii="宋体" w:eastAsia="宋体" w:hAnsi="宋体" w:cs="宋体" w:hint="eastAsia"/>
                <w:color w:val="000000"/>
                <w:sz w:val="15"/>
                <w:szCs w:val="15"/>
              </w:rPr>
              <w:t>第六十条：劳动行政部门应当对本法实施情况进行监督检查，建立举报制度，受理对违反本法行为的举报，并及时予以核实处理。</w:t>
            </w:r>
          </w:p>
          <w:p w:rsidR="00AA7AFA" w:rsidRPr="00AA7AFA" w:rsidRDefault="00AA7AFA" w:rsidP="00AA7AFA">
            <w:pPr>
              <w:adjustRightInd/>
              <w:snapToGrid/>
              <w:spacing w:after="0"/>
              <w:ind w:firstLineChars="50" w:firstLine="75"/>
              <w:rPr>
                <w:rFonts w:ascii="宋体" w:eastAsia="宋体" w:hAnsi="宋体" w:cs="宋体"/>
                <w:color w:val="000000"/>
                <w:sz w:val="15"/>
                <w:szCs w:val="15"/>
              </w:rPr>
            </w:pPr>
            <w:r w:rsidRPr="00AA7AFA">
              <w:rPr>
                <w:rFonts w:ascii="宋体" w:eastAsia="宋体" w:hAnsi="宋体" w:cs="宋体" w:hint="eastAsia"/>
                <w:color w:val="000000"/>
                <w:sz w:val="15"/>
                <w:szCs w:val="15"/>
              </w:rPr>
              <w:t xml:space="preserve">《中华人民共和国社会保险法》 （主席令第35号，2010年10月28日颁布） </w:t>
            </w:r>
          </w:p>
          <w:p w:rsidR="00ED170B" w:rsidRPr="00797A5D" w:rsidRDefault="00AA7AFA" w:rsidP="00AA7AFA">
            <w:pPr>
              <w:adjustRightInd/>
              <w:snapToGrid/>
              <w:spacing w:after="0"/>
              <w:rPr>
                <w:rFonts w:ascii="宋体" w:eastAsia="宋体" w:hAnsi="宋体" w:cs="宋体"/>
                <w:color w:val="000000"/>
                <w:sz w:val="15"/>
                <w:szCs w:val="15"/>
              </w:rPr>
            </w:pPr>
            <w:r w:rsidRPr="00AA7AFA">
              <w:rPr>
                <w:rFonts w:ascii="宋体" w:eastAsia="宋体" w:hAnsi="宋体" w:cs="宋体" w:hint="eastAsia"/>
                <w:color w:val="000000"/>
                <w:sz w:val="15"/>
                <w:szCs w:val="15"/>
              </w:rPr>
              <w:t>第七十七条：县级以上人民政府社会保险行政部门应当加强对用人单位和个人遵守社会保险法律、法规情况的监督检查。</w:t>
            </w:r>
          </w:p>
        </w:tc>
        <w:tc>
          <w:tcPr>
            <w:tcW w:w="1778" w:type="dxa"/>
            <w:gridSpan w:val="4"/>
            <w:tcBorders>
              <w:top w:val="outset" w:sz="6" w:space="0" w:color="000000"/>
              <w:left w:val="outset" w:sz="6" w:space="0" w:color="000000"/>
              <w:bottom w:val="outset" w:sz="6" w:space="0" w:color="000000"/>
              <w:right w:val="single" w:sz="4" w:space="0" w:color="auto"/>
            </w:tcBorders>
            <w:vAlign w:val="center"/>
            <w:hideMark/>
          </w:tcPr>
          <w:p w:rsidR="00AA7AFA" w:rsidRPr="00AA7AFA" w:rsidRDefault="00AA7AFA" w:rsidP="00AA7AFA">
            <w:pPr>
              <w:adjustRightInd/>
              <w:snapToGrid/>
              <w:spacing w:after="0"/>
              <w:ind w:firstLineChars="50" w:firstLine="75"/>
              <w:rPr>
                <w:rFonts w:ascii="宋体" w:eastAsia="宋体" w:hAnsi="宋体" w:cs="宋体"/>
                <w:color w:val="000000"/>
                <w:sz w:val="15"/>
                <w:szCs w:val="15"/>
              </w:rPr>
            </w:pPr>
            <w:r w:rsidRPr="00AA7AFA">
              <w:rPr>
                <w:rFonts w:ascii="宋体" w:eastAsia="宋体" w:hAnsi="宋体" w:cs="宋体" w:hint="eastAsia"/>
                <w:color w:val="000000"/>
                <w:sz w:val="15"/>
                <w:szCs w:val="15"/>
              </w:rPr>
              <w:t>《劳动保障监察条例》（国务院令第423号，2004年11月1日颁布）</w:t>
            </w:r>
          </w:p>
          <w:p w:rsidR="00ED170B" w:rsidRPr="00797A5D" w:rsidRDefault="00AA7AFA" w:rsidP="00AA7AFA">
            <w:pPr>
              <w:adjustRightInd/>
              <w:snapToGrid/>
              <w:spacing w:after="0"/>
              <w:ind w:firstLineChars="50" w:firstLine="75"/>
              <w:rPr>
                <w:rFonts w:ascii="宋体" w:eastAsia="宋体" w:hAnsi="宋体" w:cs="宋体"/>
                <w:color w:val="000000"/>
                <w:sz w:val="15"/>
                <w:szCs w:val="15"/>
              </w:rPr>
            </w:pPr>
            <w:r w:rsidRPr="00AA7AFA">
              <w:rPr>
                <w:rFonts w:ascii="宋体" w:eastAsia="宋体" w:hAnsi="宋体" w:cs="宋体" w:hint="eastAsia"/>
                <w:color w:val="000000"/>
                <w:sz w:val="15"/>
                <w:szCs w:val="15"/>
              </w:rPr>
              <w:t>第十一条：劳动保障行政部门对下列事项实施劳动保障监察：（一）用人单位制定内部劳动保障规章制度的情况；（二）用人单位与劳动者订立劳动合同的情况；（三）用人单位遵守禁止使用童工规定的情况；（四）用人单位遵守女职工和未成年工特殊劳动保护规定的情况；（五）用人单位遵守工作时间和休息休假规定的情况；（六）用人单位支付劳动者工资和执行最低工资标准的情况；（七）用人单位参加各项社会保险和缴纳社会保险费的情况；（八）职业介绍机构、职业技能培训机构和职业技能考核鉴定机构遵守国家有关职业介绍、职业技能培训和职业技能考核鉴定的规定的情况； （九）法律、法规规定的其他劳动保障监察事项。</w:t>
            </w:r>
          </w:p>
        </w:tc>
        <w:tc>
          <w:tcPr>
            <w:tcW w:w="1769" w:type="dxa"/>
            <w:gridSpan w:val="2"/>
            <w:tcBorders>
              <w:top w:val="outset" w:sz="6" w:space="0" w:color="000000"/>
              <w:left w:val="single" w:sz="4" w:space="0" w:color="auto"/>
              <w:bottom w:val="outset" w:sz="6" w:space="0" w:color="000000"/>
              <w:right w:val="single" w:sz="4" w:space="0" w:color="auto"/>
            </w:tcBorders>
            <w:vAlign w:val="center"/>
          </w:tcPr>
          <w:p w:rsidR="00AA7AFA" w:rsidRPr="00AA7AFA" w:rsidRDefault="00AA7AFA" w:rsidP="00AA7AFA">
            <w:pPr>
              <w:adjustRightInd/>
              <w:snapToGrid/>
              <w:spacing w:after="0"/>
              <w:rPr>
                <w:rFonts w:ascii="宋体" w:eastAsia="宋体" w:hAnsi="宋体" w:cs="宋体"/>
                <w:color w:val="000000"/>
                <w:sz w:val="15"/>
                <w:szCs w:val="15"/>
              </w:rPr>
            </w:pPr>
            <w:r w:rsidRPr="00AA7AFA">
              <w:rPr>
                <w:rFonts w:ascii="宋体" w:eastAsia="宋体" w:hAnsi="宋体" w:cs="宋体" w:hint="eastAsia"/>
                <w:color w:val="000000"/>
                <w:sz w:val="15"/>
                <w:szCs w:val="15"/>
              </w:rPr>
              <w:t>《辽宁省劳动监察条例》（2006年修正）</w:t>
            </w:r>
          </w:p>
          <w:p w:rsidR="00ED170B" w:rsidRPr="00797A5D" w:rsidRDefault="00AA7AFA" w:rsidP="00AA7AFA">
            <w:pPr>
              <w:adjustRightInd/>
              <w:snapToGrid/>
              <w:spacing w:after="0"/>
              <w:rPr>
                <w:rFonts w:ascii="宋体" w:eastAsia="宋体" w:hAnsi="宋体" w:cs="宋体"/>
                <w:color w:val="000000"/>
                <w:sz w:val="15"/>
                <w:szCs w:val="15"/>
              </w:rPr>
            </w:pPr>
            <w:r w:rsidRPr="00AA7AFA">
              <w:rPr>
                <w:rFonts w:ascii="宋体" w:eastAsia="宋体" w:hAnsi="宋体" w:cs="宋体" w:hint="eastAsia"/>
                <w:color w:val="000000"/>
                <w:sz w:val="15"/>
                <w:szCs w:val="15"/>
              </w:rPr>
              <w:t>第十二条：劳动保障行政部门对下列事项实施监察：（一）招收、聘用职工情况；（二）劳动合同和集体合同订立、履行情况； （三）遵守工作时间和休息、休假制度情况；（四）工资报酬的支付和最低工资保障情况；（五）参加和缴纳社会保险费以及保障职工享受社会保险权利情况；（六）女职工、未成年工和残疾职工特殊劳动保护情况；（七）职业技能培训情况；（八）遵守职业介绍、职业培训规定情况；（九）承办对外劳务合作、境外承包工程和公民个人出境就业的机构维护境外就业人员合法权益情况；（十）法律、法规规定的有关劳动监察的其他事项。</w:t>
            </w:r>
          </w:p>
        </w:tc>
        <w:tc>
          <w:tcPr>
            <w:tcW w:w="1706" w:type="dxa"/>
            <w:gridSpan w:val="4"/>
            <w:tcBorders>
              <w:top w:val="outset" w:sz="6" w:space="0" w:color="000000"/>
              <w:left w:val="single" w:sz="4" w:space="0" w:color="auto"/>
              <w:bottom w:val="outset" w:sz="6" w:space="0" w:color="000000"/>
              <w:right w:val="outset" w:sz="6" w:space="0" w:color="000000"/>
            </w:tcBorders>
            <w:vAlign w:val="center"/>
          </w:tcPr>
          <w:p w:rsidR="00ED170B" w:rsidRPr="00797A5D" w:rsidRDefault="00ED170B" w:rsidP="00797A5D">
            <w:pPr>
              <w:adjustRightInd/>
              <w:snapToGrid/>
              <w:spacing w:after="0"/>
              <w:rPr>
                <w:rFonts w:ascii="宋体" w:eastAsia="宋体" w:hAnsi="宋体" w:cs="宋体"/>
                <w:color w:val="000000"/>
                <w:sz w:val="15"/>
                <w:szCs w:val="15"/>
              </w:rPr>
            </w:pPr>
          </w:p>
        </w:tc>
        <w:tc>
          <w:tcPr>
            <w:tcW w:w="1723" w:type="dxa"/>
            <w:tcBorders>
              <w:top w:val="outset" w:sz="6" w:space="0" w:color="000000"/>
              <w:left w:val="outset" w:sz="6" w:space="0" w:color="000000"/>
              <w:bottom w:val="outset" w:sz="6" w:space="0" w:color="000000"/>
              <w:right w:val="single" w:sz="4" w:space="0" w:color="auto"/>
            </w:tcBorders>
            <w:vAlign w:val="center"/>
            <w:hideMark/>
          </w:tcPr>
          <w:p w:rsidR="00ED170B" w:rsidRPr="00797A5D" w:rsidRDefault="003025C3" w:rsidP="00797A5D">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814" w:type="dxa"/>
            <w:tcBorders>
              <w:top w:val="outset" w:sz="6" w:space="0" w:color="000000"/>
              <w:left w:val="single" w:sz="4" w:space="0" w:color="auto"/>
              <w:bottom w:val="outset" w:sz="6" w:space="0" w:color="000000"/>
              <w:right w:val="outset" w:sz="6" w:space="0" w:color="000000"/>
            </w:tcBorders>
            <w:vAlign w:val="center"/>
          </w:tcPr>
          <w:p w:rsidR="00ED170B" w:rsidRPr="00797A5D" w:rsidRDefault="00BC471C" w:rsidP="00797A5D">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法人自然人</w:t>
            </w:r>
          </w:p>
        </w:tc>
        <w:tc>
          <w:tcPr>
            <w:tcW w:w="77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455988" w:rsidP="003025C3">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即时办理</w:t>
            </w:r>
          </w:p>
        </w:tc>
        <w:tc>
          <w:tcPr>
            <w:tcW w:w="508" w:type="dxa"/>
            <w:gridSpan w:val="2"/>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797A5D">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797A5D">
            <w:pPr>
              <w:adjustRightInd/>
              <w:snapToGrid/>
              <w:spacing w:after="0"/>
              <w:rPr>
                <w:rFonts w:ascii="宋体" w:eastAsia="宋体" w:hAnsi="宋体" w:cs="宋体"/>
                <w:color w:val="000000"/>
                <w:sz w:val="15"/>
                <w:szCs w:val="15"/>
              </w:rPr>
            </w:pPr>
          </w:p>
        </w:tc>
      </w:tr>
      <w:tr w:rsidR="00ED170B" w:rsidRPr="00797A5D"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ED170B" w:rsidRPr="003C32FE" w:rsidRDefault="00ED170B" w:rsidP="00AC4CD1">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18</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ED170B" w:rsidRPr="003C32FE" w:rsidRDefault="00AA7AFA" w:rsidP="00AC4CD1">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社会保险基金监督检查</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ED170B" w:rsidRPr="00797A5D" w:rsidRDefault="00ED170B" w:rsidP="00AC4CD1">
            <w:pPr>
              <w:adjustRightInd/>
              <w:snapToGrid/>
              <w:spacing w:after="0"/>
              <w:rPr>
                <w:rFonts w:ascii="宋体" w:eastAsia="宋体" w:hAnsi="宋体" w:cs="宋体"/>
                <w:color w:val="000000"/>
                <w:sz w:val="15"/>
                <w:szCs w:val="15"/>
              </w:rPr>
            </w:pPr>
          </w:p>
        </w:tc>
        <w:tc>
          <w:tcPr>
            <w:tcW w:w="500" w:type="dxa"/>
            <w:tcBorders>
              <w:top w:val="outset" w:sz="6" w:space="0" w:color="000000"/>
              <w:left w:val="single" w:sz="4" w:space="0" w:color="auto"/>
              <w:bottom w:val="outset" w:sz="6" w:space="0" w:color="000000"/>
              <w:right w:val="single" w:sz="4" w:space="0" w:color="auto"/>
            </w:tcBorders>
            <w:vAlign w:val="center"/>
          </w:tcPr>
          <w:p w:rsidR="00ED170B" w:rsidRPr="00797A5D" w:rsidRDefault="00607086" w:rsidP="00AC4CD1">
            <w:pPr>
              <w:adjustRightInd/>
              <w:snapToGrid/>
              <w:spacing w:after="0"/>
              <w:rPr>
                <w:rFonts w:ascii="宋体" w:eastAsia="宋体" w:hAnsi="宋体" w:cs="宋体"/>
                <w:color w:val="000000"/>
                <w:sz w:val="15"/>
                <w:szCs w:val="15"/>
              </w:rPr>
            </w:pPr>
            <w:r w:rsidRPr="003C32FE">
              <w:rPr>
                <w:rFonts w:ascii="宋体" w:eastAsia="宋体" w:hAnsi="宋体" w:cs="宋体" w:hint="eastAsia"/>
                <w:color w:val="000000"/>
                <w:sz w:val="18"/>
                <w:szCs w:val="18"/>
              </w:rPr>
              <w:t>行政检查</w:t>
            </w:r>
          </w:p>
        </w:tc>
        <w:tc>
          <w:tcPr>
            <w:tcW w:w="487" w:type="dxa"/>
            <w:tcBorders>
              <w:top w:val="outset" w:sz="6" w:space="0" w:color="000000"/>
              <w:left w:val="single" w:sz="4" w:space="0" w:color="auto"/>
              <w:bottom w:val="outset" w:sz="6" w:space="0" w:color="000000"/>
              <w:right w:val="single" w:sz="4" w:space="0" w:color="auto"/>
            </w:tcBorders>
            <w:vAlign w:val="center"/>
          </w:tcPr>
          <w:p w:rsidR="00ED170B" w:rsidRPr="00797A5D" w:rsidRDefault="00607086" w:rsidP="00AC4CD1">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8"/>
                <w:szCs w:val="18"/>
              </w:rPr>
              <w:t>开原市人力资源和社会保障局</w:t>
            </w:r>
          </w:p>
        </w:tc>
        <w:tc>
          <w:tcPr>
            <w:tcW w:w="502" w:type="dxa"/>
            <w:gridSpan w:val="2"/>
            <w:tcBorders>
              <w:top w:val="outset" w:sz="6" w:space="0" w:color="000000"/>
              <w:left w:val="single" w:sz="4" w:space="0" w:color="auto"/>
              <w:bottom w:val="outset" w:sz="6" w:space="0" w:color="000000"/>
              <w:right w:val="single" w:sz="4" w:space="0" w:color="auto"/>
            </w:tcBorders>
            <w:vAlign w:val="center"/>
          </w:tcPr>
          <w:p w:rsidR="00607086" w:rsidRDefault="00294DB3" w:rsidP="00607086">
            <w:pPr>
              <w:adjustRightInd/>
              <w:snapToGrid/>
              <w:spacing w:line="220" w:lineRule="atLeast"/>
              <w:rPr>
                <w:rFonts w:ascii="宋体" w:eastAsia="宋体" w:hAnsi="宋体" w:cs="宋体"/>
                <w:color w:val="000000"/>
                <w:sz w:val="21"/>
                <w:szCs w:val="21"/>
              </w:rPr>
            </w:pPr>
            <w:r>
              <w:rPr>
                <w:rFonts w:ascii="宋体" w:eastAsia="宋体" w:hAnsi="宋体" w:cs="宋体" w:hint="eastAsia"/>
                <w:color w:val="000000"/>
                <w:sz w:val="18"/>
                <w:szCs w:val="18"/>
              </w:rPr>
              <w:t>局基金监管室</w:t>
            </w:r>
          </w:p>
          <w:p w:rsidR="00ED170B" w:rsidRPr="00797A5D" w:rsidRDefault="00ED170B" w:rsidP="00AC4CD1">
            <w:pPr>
              <w:adjustRightInd/>
              <w:snapToGrid/>
              <w:spacing w:after="0"/>
              <w:rPr>
                <w:rFonts w:ascii="宋体" w:eastAsia="宋体" w:hAnsi="宋体" w:cs="宋体"/>
                <w:color w:val="000000"/>
                <w:sz w:val="15"/>
                <w:szCs w:val="15"/>
              </w:rPr>
            </w:pPr>
          </w:p>
        </w:tc>
        <w:tc>
          <w:tcPr>
            <w:tcW w:w="2360" w:type="dxa"/>
            <w:gridSpan w:val="2"/>
            <w:tcBorders>
              <w:top w:val="outset" w:sz="6" w:space="0" w:color="000000"/>
              <w:left w:val="single" w:sz="4" w:space="0" w:color="auto"/>
              <w:bottom w:val="outset" w:sz="6" w:space="0" w:color="000000"/>
              <w:right w:val="outset" w:sz="6" w:space="0" w:color="000000"/>
            </w:tcBorders>
            <w:vAlign w:val="center"/>
          </w:tcPr>
          <w:p w:rsidR="00AA7AFA" w:rsidRPr="00AA7AFA" w:rsidRDefault="00AA7AFA" w:rsidP="00AA7AFA">
            <w:pPr>
              <w:adjustRightInd/>
              <w:snapToGrid/>
              <w:spacing w:after="0"/>
              <w:rPr>
                <w:rFonts w:ascii="宋体" w:eastAsia="宋体" w:hAnsi="宋体" w:cs="宋体"/>
                <w:color w:val="000000"/>
                <w:sz w:val="15"/>
                <w:szCs w:val="15"/>
              </w:rPr>
            </w:pPr>
            <w:r w:rsidRPr="00AA7AFA">
              <w:rPr>
                <w:rFonts w:ascii="宋体" w:eastAsia="宋体" w:hAnsi="宋体" w:cs="宋体" w:hint="eastAsia"/>
                <w:color w:val="000000"/>
                <w:sz w:val="15"/>
                <w:szCs w:val="15"/>
              </w:rPr>
              <w:t>《中华人民共和国社会保险法》（主席令第三十五号,自2011年7月1日起施行）</w:t>
            </w:r>
          </w:p>
          <w:p w:rsidR="00AA7AFA" w:rsidRPr="00AA7AFA" w:rsidRDefault="00AA7AFA" w:rsidP="00AA7AFA">
            <w:pPr>
              <w:adjustRightInd/>
              <w:snapToGrid/>
              <w:spacing w:after="0"/>
              <w:rPr>
                <w:rFonts w:ascii="宋体" w:eastAsia="宋体" w:hAnsi="宋体" w:cs="宋体"/>
                <w:color w:val="000000"/>
                <w:sz w:val="15"/>
                <w:szCs w:val="15"/>
              </w:rPr>
            </w:pPr>
            <w:r w:rsidRPr="00AA7AFA">
              <w:rPr>
                <w:rFonts w:ascii="宋体" w:eastAsia="宋体" w:hAnsi="宋体" w:cs="宋体" w:hint="eastAsia"/>
                <w:color w:val="000000"/>
                <w:sz w:val="15"/>
                <w:szCs w:val="15"/>
              </w:rPr>
              <w:t>第七十七条 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p w:rsidR="00AA7AFA" w:rsidRPr="00AA7AFA" w:rsidRDefault="00AA7AFA" w:rsidP="00AA7AFA">
            <w:pPr>
              <w:adjustRightInd/>
              <w:snapToGrid/>
              <w:spacing w:after="0"/>
              <w:rPr>
                <w:rFonts w:ascii="宋体" w:eastAsia="宋体" w:hAnsi="宋体" w:cs="宋体"/>
                <w:color w:val="000000"/>
                <w:sz w:val="15"/>
                <w:szCs w:val="15"/>
              </w:rPr>
            </w:pPr>
            <w:r w:rsidRPr="00AA7AFA">
              <w:rPr>
                <w:rFonts w:ascii="宋体" w:eastAsia="宋体" w:hAnsi="宋体" w:cs="宋体" w:hint="eastAsia"/>
                <w:color w:val="000000"/>
                <w:sz w:val="15"/>
                <w:szCs w:val="15"/>
              </w:rPr>
              <w:t>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rsidR="00AA7AFA" w:rsidRPr="00AA7AFA" w:rsidRDefault="00AA7AFA" w:rsidP="00AA7AFA">
            <w:pPr>
              <w:adjustRightInd/>
              <w:snapToGrid/>
              <w:spacing w:after="0"/>
              <w:rPr>
                <w:rFonts w:ascii="宋体" w:eastAsia="宋体" w:hAnsi="宋体" w:cs="宋体"/>
                <w:color w:val="000000"/>
                <w:sz w:val="15"/>
                <w:szCs w:val="15"/>
              </w:rPr>
            </w:pPr>
            <w:r w:rsidRPr="00AA7AFA">
              <w:rPr>
                <w:rFonts w:ascii="宋体" w:eastAsia="宋体" w:hAnsi="宋体" w:cs="宋体" w:hint="eastAsia"/>
                <w:color w:val="000000"/>
                <w:sz w:val="15"/>
                <w:szCs w:val="15"/>
              </w:rPr>
              <w:lastRenderedPageBreak/>
              <w:t>第八十二条 任何组织或者个人有权对违反社会保险法律法规的行为进行举报、投诉。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rsidR="00ED170B" w:rsidRPr="00797A5D" w:rsidRDefault="00AA7AFA" w:rsidP="00AA7AFA">
            <w:pPr>
              <w:adjustRightInd/>
              <w:snapToGrid/>
              <w:spacing w:after="0"/>
              <w:rPr>
                <w:rFonts w:ascii="宋体" w:eastAsia="宋体" w:hAnsi="宋体" w:cs="宋体"/>
                <w:color w:val="000000"/>
                <w:sz w:val="15"/>
                <w:szCs w:val="15"/>
              </w:rPr>
            </w:pPr>
            <w:r w:rsidRPr="00AA7AFA">
              <w:rPr>
                <w:rFonts w:ascii="宋体" w:eastAsia="宋体" w:hAnsi="宋体" w:cs="宋体" w:hint="eastAsia"/>
                <w:color w:val="000000"/>
                <w:sz w:val="15"/>
                <w:szCs w:val="15"/>
              </w:rPr>
              <w:t>第八十六条 用人单位未按时足额缴纳社会保险费的，由社会保险费征收机构责令限期缴纳或者补足，并自欠费之日起，按日加收万分之五的滞纳金；逾期仍不缴纳的，由有关行政部门处欠缴数额一倍以上三倍以下的罚款。</w:t>
            </w:r>
          </w:p>
        </w:tc>
        <w:tc>
          <w:tcPr>
            <w:tcW w:w="1761" w:type="dxa"/>
            <w:gridSpan w:val="2"/>
            <w:tcBorders>
              <w:top w:val="outset" w:sz="6" w:space="0" w:color="000000"/>
              <w:left w:val="outset" w:sz="6" w:space="0" w:color="000000"/>
              <w:bottom w:val="outset" w:sz="6" w:space="0" w:color="000000"/>
              <w:right w:val="single" w:sz="4" w:space="0" w:color="auto"/>
            </w:tcBorders>
            <w:vAlign w:val="center"/>
            <w:hideMark/>
          </w:tcPr>
          <w:p w:rsidR="00AA7AFA" w:rsidRPr="00AA7AFA" w:rsidRDefault="00AA7AFA" w:rsidP="00AA7AFA">
            <w:pPr>
              <w:adjustRightInd/>
              <w:snapToGrid/>
              <w:spacing w:after="0"/>
              <w:rPr>
                <w:rFonts w:ascii="宋体" w:eastAsia="宋体" w:hAnsi="宋体" w:cs="宋体"/>
                <w:color w:val="000000"/>
                <w:sz w:val="15"/>
                <w:szCs w:val="15"/>
              </w:rPr>
            </w:pPr>
            <w:r w:rsidRPr="00AA7AFA">
              <w:rPr>
                <w:rFonts w:ascii="宋体" w:eastAsia="宋体" w:hAnsi="宋体" w:cs="宋体" w:hint="eastAsia"/>
                <w:color w:val="000000"/>
                <w:sz w:val="15"/>
                <w:szCs w:val="15"/>
              </w:rPr>
              <w:lastRenderedPageBreak/>
              <w:t>《社会保险费征缴暂行条例》（国务院令第259号，自1999年1月22日起施行）</w:t>
            </w:r>
          </w:p>
          <w:p w:rsidR="00ED170B" w:rsidRPr="00797A5D" w:rsidRDefault="00AA7AFA" w:rsidP="00AA7AFA">
            <w:pPr>
              <w:adjustRightInd/>
              <w:snapToGrid/>
              <w:spacing w:after="0"/>
              <w:rPr>
                <w:rFonts w:ascii="宋体" w:eastAsia="宋体" w:hAnsi="宋体" w:cs="宋体"/>
                <w:color w:val="000000"/>
                <w:sz w:val="15"/>
                <w:szCs w:val="15"/>
              </w:rPr>
            </w:pPr>
            <w:r w:rsidRPr="00AA7AFA">
              <w:rPr>
                <w:rFonts w:ascii="宋体" w:eastAsia="宋体" w:hAnsi="宋体" w:cs="宋体" w:hint="eastAsia"/>
                <w:color w:val="000000"/>
                <w:sz w:val="15"/>
                <w:szCs w:val="15"/>
              </w:rPr>
              <w:t>第十八条 按照省、自治区、直辖市人民政府关于社会保险费征缴机构的规定，劳动保障行政部门或者税务机关依法对单位缴费情况进行检查时，被检查的单位应当提供与缴纳社会保险费有关的用人情况、工资表、财务报表等资料，如实反映情况，不得拒绝检查，不得谎报、瞒报。劳动保障行政部门或者税务机关可以记录、录音、录像、照相和复制</w:t>
            </w:r>
            <w:r w:rsidRPr="00AA7AFA">
              <w:rPr>
                <w:rFonts w:ascii="宋体" w:eastAsia="宋体" w:hAnsi="宋体" w:cs="宋体" w:hint="eastAsia"/>
                <w:color w:val="000000"/>
                <w:sz w:val="15"/>
                <w:szCs w:val="15"/>
              </w:rPr>
              <w:lastRenderedPageBreak/>
              <w:t>有关资料；但是，应当为缴费单位保密。劳动保障行政部门、税务机关的工作人员在行使前款所列职权时，应当出示执行公务证件。                                                                                                                                       第二十一条 任何组织和个人对有关社会保险费征缴的违法行为，有权举报。劳动保障行政部门或者税务机关对举报应当及时调查，按照规定处理，并为举报人保密。</w:t>
            </w:r>
          </w:p>
        </w:tc>
        <w:tc>
          <w:tcPr>
            <w:tcW w:w="1786" w:type="dxa"/>
            <w:gridSpan w:val="4"/>
            <w:tcBorders>
              <w:top w:val="outset" w:sz="6" w:space="0" w:color="000000"/>
              <w:left w:val="single" w:sz="4" w:space="0" w:color="auto"/>
              <w:bottom w:val="outset" w:sz="6" w:space="0" w:color="000000"/>
              <w:right w:val="single" w:sz="4" w:space="0" w:color="auto"/>
            </w:tcBorders>
            <w:vAlign w:val="center"/>
          </w:tcPr>
          <w:p w:rsidR="00ED170B" w:rsidRPr="00797A5D" w:rsidRDefault="00ED170B" w:rsidP="00AC4CD1">
            <w:pPr>
              <w:adjustRightInd/>
              <w:snapToGrid/>
              <w:spacing w:after="0"/>
              <w:rPr>
                <w:rFonts w:ascii="宋体" w:eastAsia="宋体" w:hAnsi="宋体" w:cs="宋体"/>
                <w:color w:val="000000"/>
                <w:sz w:val="15"/>
                <w:szCs w:val="15"/>
              </w:rPr>
            </w:pPr>
          </w:p>
        </w:tc>
        <w:tc>
          <w:tcPr>
            <w:tcW w:w="1706" w:type="dxa"/>
            <w:gridSpan w:val="4"/>
            <w:tcBorders>
              <w:top w:val="outset" w:sz="6" w:space="0" w:color="000000"/>
              <w:left w:val="single" w:sz="4" w:space="0" w:color="auto"/>
              <w:bottom w:val="outset" w:sz="6" w:space="0" w:color="000000"/>
              <w:right w:val="outset" w:sz="6" w:space="0" w:color="000000"/>
            </w:tcBorders>
            <w:vAlign w:val="center"/>
          </w:tcPr>
          <w:p w:rsidR="00ED170B" w:rsidRPr="00797A5D" w:rsidRDefault="00ED170B" w:rsidP="00AC4CD1">
            <w:pPr>
              <w:adjustRightInd/>
              <w:snapToGrid/>
              <w:spacing w:after="0"/>
              <w:rPr>
                <w:rFonts w:ascii="宋体" w:eastAsia="宋体" w:hAnsi="宋体" w:cs="宋体"/>
                <w:color w:val="000000"/>
                <w:sz w:val="15"/>
                <w:szCs w:val="15"/>
              </w:rPr>
            </w:pPr>
          </w:p>
        </w:tc>
        <w:tc>
          <w:tcPr>
            <w:tcW w:w="1723" w:type="dxa"/>
            <w:tcBorders>
              <w:top w:val="outset" w:sz="6" w:space="0" w:color="000000"/>
              <w:left w:val="outset" w:sz="6" w:space="0" w:color="000000"/>
              <w:bottom w:val="outset" w:sz="6" w:space="0" w:color="000000"/>
              <w:right w:val="single" w:sz="4" w:space="0" w:color="auto"/>
            </w:tcBorders>
            <w:vAlign w:val="center"/>
            <w:hideMark/>
          </w:tcPr>
          <w:p w:rsidR="00ED170B" w:rsidRPr="00797A5D" w:rsidRDefault="003025C3"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814" w:type="dxa"/>
            <w:tcBorders>
              <w:top w:val="outset" w:sz="6" w:space="0" w:color="000000"/>
              <w:left w:val="single" w:sz="4" w:space="0" w:color="auto"/>
              <w:bottom w:val="outset" w:sz="6" w:space="0" w:color="000000"/>
              <w:right w:val="outset" w:sz="6" w:space="0" w:color="000000"/>
            </w:tcBorders>
            <w:vAlign w:val="center"/>
          </w:tcPr>
          <w:p w:rsidR="00ED170B" w:rsidRPr="00797A5D" w:rsidRDefault="00BC471C" w:rsidP="00AC4CD1">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法人自然人</w:t>
            </w:r>
          </w:p>
        </w:tc>
        <w:tc>
          <w:tcPr>
            <w:tcW w:w="77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3025C3"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r w:rsidR="00455988">
              <w:rPr>
                <w:rFonts w:ascii="宋体" w:eastAsia="宋体" w:hAnsi="宋体" w:cs="宋体" w:hint="eastAsia"/>
                <w:color w:val="000000"/>
                <w:sz w:val="15"/>
                <w:szCs w:val="15"/>
              </w:rPr>
              <w:t>即时办理</w:t>
            </w:r>
          </w:p>
        </w:tc>
        <w:tc>
          <w:tcPr>
            <w:tcW w:w="508" w:type="dxa"/>
            <w:gridSpan w:val="2"/>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AC4CD1">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AC4CD1">
            <w:pPr>
              <w:adjustRightInd/>
              <w:snapToGrid/>
              <w:spacing w:after="0"/>
              <w:rPr>
                <w:rFonts w:ascii="宋体" w:eastAsia="宋体" w:hAnsi="宋体" w:cs="宋体"/>
                <w:color w:val="000000"/>
                <w:sz w:val="15"/>
                <w:szCs w:val="15"/>
              </w:rPr>
            </w:pPr>
          </w:p>
        </w:tc>
      </w:tr>
      <w:tr w:rsidR="00ED170B" w:rsidRPr="00797A5D"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ED170B" w:rsidRPr="00607086" w:rsidRDefault="003025C3" w:rsidP="00AC4CD1">
            <w:pPr>
              <w:adjustRightInd/>
              <w:snapToGrid/>
              <w:spacing w:after="0"/>
              <w:rPr>
                <w:rFonts w:ascii="宋体" w:eastAsia="宋体" w:hAnsi="宋体" w:cs="宋体"/>
                <w:color w:val="000000"/>
                <w:sz w:val="18"/>
                <w:szCs w:val="18"/>
              </w:rPr>
            </w:pPr>
            <w:r w:rsidRPr="00607086">
              <w:rPr>
                <w:rFonts w:ascii="宋体" w:eastAsia="宋体" w:hAnsi="宋体" w:cs="宋体" w:hint="eastAsia"/>
                <w:color w:val="000000"/>
                <w:sz w:val="18"/>
                <w:szCs w:val="18"/>
              </w:rPr>
              <w:lastRenderedPageBreak/>
              <w:t xml:space="preserve"> </w:t>
            </w:r>
            <w:r w:rsidR="00607086" w:rsidRPr="00607086">
              <w:rPr>
                <w:rFonts w:ascii="宋体" w:eastAsia="宋体" w:hAnsi="宋体" w:cs="宋体" w:hint="eastAsia"/>
                <w:color w:val="000000"/>
                <w:sz w:val="18"/>
                <w:szCs w:val="18"/>
              </w:rPr>
              <w:t>19</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AC4CD1" w:rsidRPr="00607086" w:rsidRDefault="00AA7AFA" w:rsidP="00AC4CD1">
            <w:pPr>
              <w:adjustRightInd/>
              <w:snapToGrid/>
              <w:spacing w:after="0"/>
              <w:rPr>
                <w:rFonts w:ascii="宋体" w:eastAsia="宋体" w:hAnsi="宋体" w:cs="宋体"/>
                <w:color w:val="000000"/>
                <w:sz w:val="18"/>
                <w:szCs w:val="18"/>
              </w:rPr>
            </w:pPr>
            <w:r w:rsidRPr="00607086">
              <w:rPr>
                <w:rFonts w:ascii="宋体" w:eastAsia="宋体" w:hAnsi="宋体" w:cs="宋体" w:hint="eastAsia"/>
                <w:color w:val="000000"/>
                <w:sz w:val="18"/>
                <w:szCs w:val="18"/>
              </w:rPr>
              <w:t xml:space="preserve"> </w:t>
            </w:r>
          </w:p>
          <w:p w:rsidR="00AC4CD1" w:rsidRPr="00607086" w:rsidRDefault="00AC4CD1" w:rsidP="00AC4CD1">
            <w:pPr>
              <w:rPr>
                <w:rFonts w:ascii="宋体" w:eastAsia="宋体" w:hAnsi="宋体" w:cs="宋体"/>
                <w:color w:val="000000"/>
                <w:sz w:val="18"/>
                <w:szCs w:val="18"/>
              </w:rPr>
            </w:pPr>
            <w:r w:rsidRPr="00607086">
              <w:rPr>
                <w:rFonts w:ascii="宋体" w:eastAsia="宋体" w:hAnsi="宋体" w:cs="宋体" w:hint="eastAsia"/>
                <w:color w:val="000000"/>
                <w:sz w:val="18"/>
                <w:szCs w:val="18"/>
              </w:rPr>
              <w:t>社会保险稽核</w:t>
            </w:r>
          </w:p>
          <w:p w:rsidR="00ED170B" w:rsidRPr="00607086" w:rsidRDefault="00ED170B" w:rsidP="00AC4CD1">
            <w:pPr>
              <w:adjustRightInd/>
              <w:snapToGrid/>
              <w:spacing w:after="0"/>
              <w:rPr>
                <w:rFonts w:ascii="宋体" w:eastAsia="宋体" w:hAnsi="宋体" w:cs="宋体"/>
                <w:color w:val="000000"/>
                <w:sz w:val="18"/>
                <w:szCs w:val="18"/>
              </w:rPr>
            </w:pPr>
          </w:p>
        </w:tc>
        <w:tc>
          <w:tcPr>
            <w:tcW w:w="638" w:type="dxa"/>
            <w:tcBorders>
              <w:top w:val="outset" w:sz="6" w:space="0" w:color="000000"/>
              <w:left w:val="outset" w:sz="6" w:space="0" w:color="000000"/>
              <w:bottom w:val="outset" w:sz="6" w:space="0" w:color="000000"/>
              <w:right w:val="single" w:sz="4" w:space="0" w:color="auto"/>
            </w:tcBorders>
            <w:vAlign w:val="center"/>
            <w:hideMark/>
          </w:tcPr>
          <w:p w:rsidR="00ED170B" w:rsidRPr="00607086" w:rsidRDefault="00AC4CD1" w:rsidP="00AC4CD1">
            <w:pPr>
              <w:adjustRightInd/>
              <w:snapToGrid/>
              <w:spacing w:after="0"/>
              <w:rPr>
                <w:rFonts w:ascii="宋体" w:eastAsia="宋体" w:hAnsi="宋体" w:cs="宋体"/>
                <w:color w:val="000000"/>
                <w:sz w:val="18"/>
                <w:szCs w:val="18"/>
              </w:rPr>
            </w:pPr>
            <w:r w:rsidRPr="00607086">
              <w:rPr>
                <w:rFonts w:ascii="宋体" w:eastAsia="宋体" w:hAnsi="宋体" w:cs="宋体" w:hint="eastAsia"/>
                <w:color w:val="000000"/>
                <w:sz w:val="18"/>
                <w:szCs w:val="18"/>
              </w:rPr>
              <w:t>1.失业保险稽核</w:t>
            </w:r>
          </w:p>
        </w:tc>
        <w:tc>
          <w:tcPr>
            <w:tcW w:w="500" w:type="dxa"/>
            <w:tcBorders>
              <w:top w:val="outset" w:sz="6" w:space="0" w:color="000000"/>
              <w:left w:val="single" w:sz="4" w:space="0" w:color="auto"/>
              <w:bottom w:val="outset" w:sz="6" w:space="0" w:color="000000"/>
              <w:right w:val="single" w:sz="4" w:space="0" w:color="auto"/>
            </w:tcBorders>
            <w:vAlign w:val="center"/>
          </w:tcPr>
          <w:p w:rsidR="00ED170B" w:rsidRPr="00607086" w:rsidRDefault="00607086" w:rsidP="00AC4CD1">
            <w:pPr>
              <w:adjustRightInd/>
              <w:snapToGrid/>
              <w:spacing w:after="0"/>
              <w:rPr>
                <w:rFonts w:ascii="宋体" w:eastAsia="宋体" w:hAnsi="宋体" w:cs="宋体"/>
                <w:color w:val="000000"/>
                <w:sz w:val="18"/>
                <w:szCs w:val="18"/>
              </w:rPr>
            </w:pPr>
            <w:r w:rsidRPr="00607086">
              <w:rPr>
                <w:rFonts w:ascii="宋体" w:eastAsia="宋体" w:hAnsi="宋体" w:cs="宋体" w:hint="eastAsia"/>
                <w:color w:val="000000"/>
                <w:sz w:val="18"/>
                <w:szCs w:val="18"/>
              </w:rPr>
              <w:t>行政检查</w:t>
            </w:r>
          </w:p>
        </w:tc>
        <w:tc>
          <w:tcPr>
            <w:tcW w:w="487" w:type="dxa"/>
            <w:tcBorders>
              <w:top w:val="outset" w:sz="6" w:space="0" w:color="000000"/>
              <w:left w:val="single" w:sz="4" w:space="0" w:color="auto"/>
              <w:bottom w:val="outset" w:sz="6" w:space="0" w:color="000000"/>
              <w:right w:val="single" w:sz="4" w:space="0" w:color="auto"/>
            </w:tcBorders>
            <w:vAlign w:val="center"/>
          </w:tcPr>
          <w:p w:rsidR="00ED170B" w:rsidRPr="00797A5D" w:rsidRDefault="00607086" w:rsidP="00AC4CD1">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8"/>
                <w:szCs w:val="18"/>
              </w:rPr>
              <w:t>开原市人力资源和社会保障局</w:t>
            </w:r>
          </w:p>
        </w:tc>
        <w:tc>
          <w:tcPr>
            <w:tcW w:w="502" w:type="dxa"/>
            <w:gridSpan w:val="2"/>
            <w:tcBorders>
              <w:top w:val="outset" w:sz="6" w:space="0" w:color="000000"/>
              <w:left w:val="single" w:sz="4" w:space="0" w:color="auto"/>
              <w:bottom w:val="outset" w:sz="6" w:space="0" w:color="000000"/>
              <w:right w:val="single" w:sz="4" w:space="0" w:color="auto"/>
            </w:tcBorders>
            <w:vAlign w:val="center"/>
          </w:tcPr>
          <w:p w:rsidR="00294DB3" w:rsidRDefault="00294DB3" w:rsidP="00294DB3">
            <w:pPr>
              <w:adjustRightInd/>
              <w:snapToGrid/>
              <w:spacing w:line="220" w:lineRule="atLeast"/>
              <w:rPr>
                <w:rFonts w:ascii="宋体" w:eastAsia="宋体" w:hAnsi="宋体" w:cs="宋体"/>
                <w:color w:val="000000"/>
                <w:sz w:val="21"/>
                <w:szCs w:val="21"/>
              </w:rPr>
            </w:pPr>
            <w:r>
              <w:rPr>
                <w:rFonts w:ascii="宋体" w:eastAsia="宋体" w:hAnsi="宋体" w:cs="宋体" w:hint="eastAsia"/>
                <w:color w:val="000000"/>
                <w:sz w:val="18"/>
                <w:szCs w:val="18"/>
              </w:rPr>
              <w:t>局基金监管室</w:t>
            </w:r>
          </w:p>
          <w:p w:rsidR="00ED170B" w:rsidRPr="00797A5D" w:rsidRDefault="00ED170B" w:rsidP="00AC4CD1">
            <w:pPr>
              <w:adjustRightInd/>
              <w:snapToGrid/>
              <w:spacing w:after="0"/>
              <w:rPr>
                <w:rFonts w:ascii="宋体" w:eastAsia="宋体" w:hAnsi="宋体" w:cs="宋体"/>
                <w:color w:val="000000"/>
                <w:sz w:val="15"/>
                <w:szCs w:val="15"/>
              </w:rPr>
            </w:pPr>
          </w:p>
        </w:tc>
        <w:tc>
          <w:tcPr>
            <w:tcW w:w="2360" w:type="dxa"/>
            <w:gridSpan w:val="2"/>
            <w:tcBorders>
              <w:top w:val="outset" w:sz="6" w:space="0" w:color="000000"/>
              <w:left w:val="single" w:sz="4" w:space="0" w:color="auto"/>
              <w:bottom w:val="outset" w:sz="6" w:space="0" w:color="000000"/>
              <w:right w:val="outset" w:sz="6" w:space="0" w:color="000000"/>
            </w:tcBorders>
            <w:vAlign w:val="center"/>
          </w:tcPr>
          <w:p w:rsidR="00ED170B" w:rsidRPr="00797A5D" w:rsidRDefault="00ED170B" w:rsidP="00AC4CD1">
            <w:pPr>
              <w:adjustRightInd/>
              <w:snapToGrid/>
              <w:spacing w:after="0"/>
              <w:rPr>
                <w:rFonts w:ascii="宋体" w:eastAsia="宋体" w:hAnsi="宋体" w:cs="宋体"/>
                <w:color w:val="000000"/>
                <w:sz w:val="15"/>
                <w:szCs w:val="15"/>
              </w:rPr>
            </w:pPr>
          </w:p>
        </w:tc>
        <w:tc>
          <w:tcPr>
            <w:tcW w:w="1761" w:type="dxa"/>
            <w:gridSpan w:val="2"/>
            <w:tcBorders>
              <w:top w:val="outset" w:sz="6" w:space="0" w:color="000000"/>
              <w:left w:val="outset" w:sz="6" w:space="0" w:color="000000"/>
              <w:bottom w:val="outset" w:sz="6" w:space="0" w:color="000000"/>
              <w:right w:val="single" w:sz="4" w:space="0" w:color="auto"/>
            </w:tcBorders>
            <w:vAlign w:val="center"/>
            <w:hideMark/>
          </w:tcPr>
          <w:p w:rsidR="00ED170B" w:rsidRPr="00797A5D" w:rsidRDefault="00AA7AFA"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1786" w:type="dxa"/>
            <w:gridSpan w:val="4"/>
            <w:tcBorders>
              <w:top w:val="outset" w:sz="6" w:space="0" w:color="000000"/>
              <w:left w:val="single" w:sz="4" w:space="0" w:color="auto"/>
              <w:bottom w:val="outset" w:sz="6" w:space="0" w:color="000000"/>
              <w:right w:val="single" w:sz="4" w:space="0" w:color="auto"/>
            </w:tcBorders>
            <w:vAlign w:val="center"/>
          </w:tcPr>
          <w:p w:rsidR="00ED170B" w:rsidRPr="00797A5D" w:rsidRDefault="00ED170B" w:rsidP="00AC4CD1">
            <w:pPr>
              <w:adjustRightInd/>
              <w:snapToGrid/>
              <w:spacing w:after="0"/>
              <w:rPr>
                <w:rFonts w:ascii="宋体" w:eastAsia="宋体" w:hAnsi="宋体" w:cs="宋体"/>
                <w:color w:val="000000"/>
                <w:sz w:val="15"/>
                <w:szCs w:val="15"/>
              </w:rPr>
            </w:pPr>
          </w:p>
        </w:tc>
        <w:tc>
          <w:tcPr>
            <w:tcW w:w="1706" w:type="dxa"/>
            <w:gridSpan w:val="4"/>
            <w:tcBorders>
              <w:top w:val="outset" w:sz="6" w:space="0" w:color="000000"/>
              <w:left w:val="single" w:sz="4" w:space="0" w:color="auto"/>
              <w:bottom w:val="outset" w:sz="6" w:space="0" w:color="000000"/>
              <w:right w:val="outset" w:sz="6" w:space="0" w:color="000000"/>
            </w:tcBorders>
            <w:vAlign w:val="center"/>
          </w:tcPr>
          <w:p w:rsidR="00AC4CD1" w:rsidRPr="00AC4CD1" w:rsidRDefault="00AC4CD1" w:rsidP="00AC4CD1">
            <w:pPr>
              <w:adjustRightInd/>
              <w:snapToGrid/>
              <w:spacing w:after="0"/>
              <w:rPr>
                <w:rFonts w:ascii="宋体" w:eastAsia="宋体" w:hAnsi="宋体" w:cs="宋体"/>
                <w:color w:val="000000"/>
                <w:sz w:val="15"/>
                <w:szCs w:val="15"/>
              </w:rPr>
            </w:pPr>
            <w:r w:rsidRPr="00AC4CD1">
              <w:rPr>
                <w:rFonts w:ascii="宋体" w:eastAsia="宋体" w:hAnsi="宋体" w:cs="宋体" w:hint="eastAsia"/>
                <w:color w:val="000000"/>
                <w:sz w:val="15"/>
                <w:szCs w:val="15"/>
              </w:rPr>
              <w:t xml:space="preserve">《社会保险稽核办法》（劳动和社会保障部令〔2003〕第16号，自2003年4月1日起施行）                        </w:t>
            </w:r>
          </w:p>
          <w:p w:rsidR="00ED170B" w:rsidRPr="00797A5D" w:rsidRDefault="00AC4CD1" w:rsidP="00AC4CD1">
            <w:pPr>
              <w:adjustRightInd/>
              <w:snapToGrid/>
              <w:spacing w:after="0"/>
              <w:rPr>
                <w:rFonts w:ascii="宋体" w:eastAsia="宋体" w:hAnsi="宋体" w:cs="宋体"/>
                <w:color w:val="000000"/>
                <w:sz w:val="15"/>
                <w:szCs w:val="15"/>
              </w:rPr>
            </w:pPr>
            <w:r w:rsidRPr="00AC4CD1">
              <w:rPr>
                <w:rFonts w:ascii="宋体" w:eastAsia="宋体" w:hAnsi="宋体" w:cs="宋体" w:hint="eastAsia"/>
                <w:color w:val="000000"/>
                <w:sz w:val="15"/>
                <w:szCs w:val="15"/>
              </w:rPr>
              <w:t>第三条：县级以上社会保险经办机构负责社会保险稽核工作。县级以上社会保险经办机构的稽核部门具体承办社会保险稽核工作。</w:t>
            </w:r>
          </w:p>
        </w:tc>
        <w:tc>
          <w:tcPr>
            <w:tcW w:w="1723" w:type="dxa"/>
            <w:tcBorders>
              <w:top w:val="outset" w:sz="6" w:space="0" w:color="000000"/>
              <w:left w:val="outset" w:sz="6" w:space="0" w:color="000000"/>
              <w:bottom w:val="outset" w:sz="6" w:space="0" w:color="000000"/>
              <w:right w:val="single" w:sz="4" w:space="0" w:color="auto"/>
            </w:tcBorders>
            <w:vAlign w:val="center"/>
            <w:hideMark/>
          </w:tcPr>
          <w:p w:rsidR="00ED170B" w:rsidRPr="00797A5D" w:rsidRDefault="003025C3"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814" w:type="dxa"/>
            <w:tcBorders>
              <w:top w:val="outset" w:sz="6" w:space="0" w:color="000000"/>
              <w:left w:val="single" w:sz="4" w:space="0" w:color="auto"/>
              <w:bottom w:val="outset" w:sz="6" w:space="0" w:color="000000"/>
              <w:right w:val="outset" w:sz="6" w:space="0" w:color="000000"/>
            </w:tcBorders>
            <w:vAlign w:val="center"/>
          </w:tcPr>
          <w:p w:rsidR="00ED170B" w:rsidRPr="00797A5D" w:rsidRDefault="00BC471C" w:rsidP="00AC4CD1">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法人自然人</w:t>
            </w:r>
          </w:p>
        </w:tc>
        <w:tc>
          <w:tcPr>
            <w:tcW w:w="771" w:type="dxa"/>
            <w:tcBorders>
              <w:top w:val="outset" w:sz="6" w:space="0" w:color="000000"/>
              <w:left w:val="outset" w:sz="6" w:space="0" w:color="000000"/>
              <w:bottom w:val="outset" w:sz="6" w:space="0" w:color="000000"/>
              <w:right w:val="outset" w:sz="6" w:space="0" w:color="000000"/>
            </w:tcBorders>
            <w:vAlign w:val="center"/>
            <w:hideMark/>
          </w:tcPr>
          <w:p w:rsidR="00ED170B" w:rsidRDefault="00455988"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即时办理</w:t>
            </w:r>
          </w:p>
          <w:p w:rsidR="003025C3" w:rsidRDefault="003025C3" w:rsidP="00AC4CD1">
            <w:pPr>
              <w:adjustRightInd/>
              <w:snapToGrid/>
              <w:spacing w:after="0"/>
              <w:rPr>
                <w:rFonts w:ascii="宋体" w:eastAsia="宋体" w:hAnsi="宋体" w:cs="宋体"/>
                <w:color w:val="000000"/>
                <w:sz w:val="15"/>
                <w:szCs w:val="15"/>
              </w:rPr>
            </w:pPr>
          </w:p>
          <w:p w:rsidR="003025C3" w:rsidRPr="00797A5D" w:rsidRDefault="003025C3" w:rsidP="00AC4CD1">
            <w:pPr>
              <w:adjustRightInd/>
              <w:snapToGrid/>
              <w:spacing w:after="0"/>
              <w:rPr>
                <w:rFonts w:ascii="宋体" w:eastAsia="宋体" w:hAnsi="宋体" w:cs="宋体"/>
                <w:color w:val="000000"/>
                <w:sz w:val="15"/>
                <w:szCs w:val="15"/>
              </w:rPr>
            </w:pPr>
          </w:p>
        </w:tc>
        <w:tc>
          <w:tcPr>
            <w:tcW w:w="508" w:type="dxa"/>
            <w:gridSpan w:val="2"/>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AC4CD1">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AC4CD1">
            <w:pPr>
              <w:adjustRightInd/>
              <w:snapToGrid/>
              <w:spacing w:after="0"/>
              <w:rPr>
                <w:rFonts w:ascii="宋体" w:eastAsia="宋体" w:hAnsi="宋体" w:cs="宋体"/>
                <w:color w:val="000000"/>
                <w:sz w:val="15"/>
                <w:szCs w:val="15"/>
              </w:rPr>
            </w:pPr>
          </w:p>
        </w:tc>
      </w:tr>
      <w:tr w:rsidR="00ED170B" w:rsidRPr="00797A5D"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ED170B" w:rsidRPr="00607086" w:rsidRDefault="003025C3" w:rsidP="00AC4CD1">
            <w:pPr>
              <w:adjustRightInd/>
              <w:snapToGrid/>
              <w:spacing w:after="0"/>
              <w:rPr>
                <w:rFonts w:ascii="宋体" w:eastAsia="宋体" w:hAnsi="宋体" w:cs="宋体"/>
                <w:color w:val="000000"/>
                <w:sz w:val="18"/>
                <w:szCs w:val="18"/>
              </w:rPr>
            </w:pPr>
            <w:r w:rsidRPr="00607086">
              <w:rPr>
                <w:rFonts w:ascii="宋体" w:eastAsia="宋体" w:hAnsi="宋体" w:cs="宋体" w:hint="eastAsia"/>
                <w:color w:val="000000"/>
                <w:sz w:val="18"/>
                <w:szCs w:val="18"/>
              </w:rPr>
              <w:t xml:space="preserve"> </w:t>
            </w:r>
            <w:r w:rsidR="00607086" w:rsidRPr="00607086">
              <w:rPr>
                <w:rFonts w:ascii="宋体" w:eastAsia="宋体" w:hAnsi="宋体" w:cs="宋体" w:hint="eastAsia"/>
                <w:color w:val="000000"/>
                <w:sz w:val="18"/>
                <w:szCs w:val="18"/>
              </w:rPr>
              <w:t>19</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AC4CD1" w:rsidRPr="00607086" w:rsidRDefault="00AC4CD1" w:rsidP="00607086">
            <w:pPr>
              <w:adjustRightInd/>
              <w:snapToGrid/>
              <w:spacing w:after="0"/>
              <w:rPr>
                <w:rFonts w:ascii="宋体" w:eastAsia="宋体" w:hAnsi="宋体" w:cs="宋体"/>
                <w:color w:val="000000"/>
                <w:sz w:val="18"/>
                <w:szCs w:val="18"/>
              </w:rPr>
            </w:pPr>
            <w:r w:rsidRPr="00607086">
              <w:rPr>
                <w:rFonts w:ascii="宋体" w:eastAsia="宋体" w:hAnsi="宋体" w:cs="宋体" w:hint="eastAsia"/>
                <w:color w:val="000000"/>
                <w:sz w:val="18"/>
                <w:szCs w:val="18"/>
              </w:rPr>
              <w:t>社会保险稽核</w:t>
            </w:r>
          </w:p>
          <w:p w:rsidR="00ED170B" w:rsidRPr="00607086" w:rsidRDefault="00ED170B" w:rsidP="00607086">
            <w:pPr>
              <w:adjustRightInd/>
              <w:snapToGrid/>
              <w:spacing w:after="0"/>
              <w:rPr>
                <w:rFonts w:ascii="宋体" w:eastAsia="宋体" w:hAnsi="宋体" w:cs="宋体"/>
                <w:color w:val="000000"/>
                <w:sz w:val="18"/>
                <w:szCs w:val="18"/>
              </w:rPr>
            </w:pPr>
          </w:p>
        </w:tc>
        <w:tc>
          <w:tcPr>
            <w:tcW w:w="638" w:type="dxa"/>
            <w:tcBorders>
              <w:top w:val="outset" w:sz="6" w:space="0" w:color="000000"/>
              <w:left w:val="outset" w:sz="6" w:space="0" w:color="000000"/>
              <w:bottom w:val="outset" w:sz="6" w:space="0" w:color="000000"/>
              <w:right w:val="single" w:sz="4" w:space="0" w:color="auto"/>
            </w:tcBorders>
            <w:vAlign w:val="center"/>
            <w:hideMark/>
          </w:tcPr>
          <w:p w:rsidR="00ED170B" w:rsidRPr="00607086" w:rsidRDefault="00AC4CD1" w:rsidP="00607086">
            <w:pPr>
              <w:adjustRightInd/>
              <w:snapToGrid/>
              <w:spacing w:after="0"/>
              <w:rPr>
                <w:rFonts w:ascii="宋体" w:eastAsia="宋体" w:hAnsi="宋体" w:cs="宋体"/>
                <w:color w:val="000000"/>
                <w:sz w:val="18"/>
                <w:szCs w:val="18"/>
              </w:rPr>
            </w:pPr>
            <w:r w:rsidRPr="00607086">
              <w:rPr>
                <w:rFonts w:ascii="宋体" w:eastAsia="宋体" w:hAnsi="宋体" w:cs="宋体" w:hint="eastAsia"/>
                <w:color w:val="000000"/>
                <w:sz w:val="18"/>
                <w:szCs w:val="18"/>
              </w:rPr>
              <w:t>2.养老保险稽核</w:t>
            </w:r>
          </w:p>
        </w:tc>
        <w:tc>
          <w:tcPr>
            <w:tcW w:w="500" w:type="dxa"/>
            <w:tcBorders>
              <w:top w:val="outset" w:sz="6" w:space="0" w:color="000000"/>
              <w:left w:val="single" w:sz="4" w:space="0" w:color="auto"/>
              <w:bottom w:val="outset" w:sz="6" w:space="0" w:color="000000"/>
              <w:right w:val="single" w:sz="4" w:space="0" w:color="auto"/>
            </w:tcBorders>
            <w:vAlign w:val="center"/>
          </w:tcPr>
          <w:p w:rsidR="00ED170B" w:rsidRPr="00607086" w:rsidRDefault="00607086" w:rsidP="00607086">
            <w:pPr>
              <w:adjustRightInd/>
              <w:snapToGrid/>
              <w:spacing w:after="0"/>
              <w:rPr>
                <w:rFonts w:ascii="宋体" w:eastAsia="宋体" w:hAnsi="宋体" w:cs="宋体"/>
                <w:color w:val="000000"/>
                <w:sz w:val="18"/>
                <w:szCs w:val="18"/>
              </w:rPr>
            </w:pPr>
            <w:r w:rsidRPr="003C32FE">
              <w:rPr>
                <w:rFonts w:ascii="宋体" w:eastAsia="宋体" w:hAnsi="宋体" w:cs="宋体" w:hint="eastAsia"/>
                <w:color w:val="000000"/>
                <w:sz w:val="18"/>
                <w:szCs w:val="18"/>
              </w:rPr>
              <w:t>行政检查</w:t>
            </w:r>
          </w:p>
        </w:tc>
        <w:tc>
          <w:tcPr>
            <w:tcW w:w="487" w:type="dxa"/>
            <w:tcBorders>
              <w:top w:val="outset" w:sz="6" w:space="0" w:color="000000"/>
              <w:left w:val="single" w:sz="4" w:space="0" w:color="auto"/>
              <w:bottom w:val="outset" w:sz="6" w:space="0" w:color="000000"/>
              <w:right w:val="single" w:sz="4" w:space="0" w:color="auto"/>
            </w:tcBorders>
            <w:vAlign w:val="center"/>
          </w:tcPr>
          <w:p w:rsidR="00ED170B" w:rsidRPr="00797A5D" w:rsidRDefault="00607086" w:rsidP="00AC4CD1">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8"/>
                <w:szCs w:val="18"/>
              </w:rPr>
              <w:t>开原市人力资源和社会保障局</w:t>
            </w:r>
          </w:p>
        </w:tc>
        <w:tc>
          <w:tcPr>
            <w:tcW w:w="502" w:type="dxa"/>
            <w:gridSpan w:val="2"/>
            <w:tcBorders>
              <w:top w:val="outset" w:sz="6" w:space="0" w:color="000000"/>
              <w:left w:val="single" w:sz="4" w:space="0" w:color="auto"/>
              <w:bottom w:val="outset" w:sz="6" w:space="0" w:color="000000"/>
              <w:right w:val="single" w:sz="4" w:space="0" w:color="auto"/>
            </w:tcBorders>
            <w:vAlign w:val="center"/>
          </w:tcPr>
          <w:p w:rsidR="00294DB3" w:rsidRDefault="00294DB3" w:rsidP="00294DB3">
            <w:pPr>
              <w:adjustRightInd/>
              <w:snapToGrid/>
              <w:spacing w:line="220" w:lineRule="atLeast"/>
              <w:rPr>
                <w:rFonts w:ascii="宋体" w:eastAsia="宋体" w:hAnsi="宋体" w:cs="宋体"/>
                <w:color w:val="000000"/>
                <w:sz w:val="21"/>
                <w:szCs w:val="21"/>
              </w:rPr>
            </w:pPr>
            <w:r>
              <w:rPr>
                <w:rFonts w:ascii="宋体" w:eastAsia="宋体" w:hAnsi="宋体" w:cs="宋体" w:hint="eastAsia"/>
                <w:color w:val="000000"/>
                <w:sz w:val="18"/>
                <w:szCs w:val="18"/>
              </w:rPr>
              <w:t>局基金监管室</w:t>
            </w:r>
          </w:p>
          <w:p w:rsidR="00ED170B" w:rsidRPr="00797A5D" w:rsidRDefault="00ED170B" w:rsidP="00AC4CD1">
            <w:pPr>
              <w:adjustRightInd/>
              <w:snapToGrid/>
              <w:spacing w:after="0"/>
              <w:rPr>
                <w:rFonts w:ascii="宋体" w:eastAsia="宋体" w:hAnsi="宋体" w:cs="宋体"/>
                <w:color w:val="000000"/>
                <w:sz w:val="15"/>
                <w:szCs w:val="15"/>
              </w:rPr>
            </w:pPr>
          </w:p>
        </w:tc>
        <w:tc>
          <w:tcPr>
            <w:tcW w:w="2360" w:type="dxa"/>
            <w:gridSpan w:val="2"/>
            <w:tcBorders>
              <w:top w:val="outset" w:sz="6" w:space="0" w:color="000000"/>
              <w:left w:val="single" w:sz="4" w:space="0" w:color="auto"/>
              <w:bottom w:val="outset" w:sz="6" w:space="0" w:color="000000"/>
              <w:right w:val="outset" w:sz="6" w:space="0" w:color="000000"/>
            </w:tcBorders>
            <w:vAlign w:val="center"/>
          </w:tcPr>
          <w:p w:rsidR="00ED170B" w:rsidRPr="00797A5D" w:rsidRDefault="00ED170B" w:rsidP="00AC4CD1">
            <w:pPr>
              <w:adjustRightInd/>
              <w:snapToGrid/>
              <w:spacing w:after="0"/>
              <w:rPr>
                <w:rFonts w:ascii="宋体" w:eastAsia="宋体" w:hAnsi="宋体" w:cs="宋体"/>
                <w:color w:val="000000"/>
                <w:sz w:val="15"/>
                <w:szCs w:val="15"/>
              </w:rPr>
            </w:pPr>
          </w:p>
        </w:tc>
        <w:tc>
          <w:tcPr>
            <w:tcW w:w="1761" w:type="dxa"/>
            <w:gridSpan w:val="2"/>
            <w:tcBorders>
              <w:top w:val="outset" w:sz="6" w:space="0" w:color="000000"/>
              <w:left w:val="outset" w:sz="6" w:space="0" w:color="000000"/>
              <w:bottom w:val="outset" w:sz="6" w:space="0" w:color="000000"/>
              <w:right w:val="single" w:sz="4" w:space="0" w:color="auto"/>
            </w:tcBorders>
            <w:vAlign w:val="center"/>
            <w:hideMark/>
          </w:tcPr>
          <w:p w:rsidR="00ED170B" w:rsidRPr="00797A5D" w:rsidRDefault="00AA7AFA"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1786" w:type="dxa"/>
            <w:gridSpan w:val="4"/>
            <w:tcBorders>
              <w:top w:val="outset" w:sz="6" w:space="0" w:color="000000"/>
              <w:left w:val="single" w:sz="4" w:space="0" w:color="auto"/>
              <w:bottom w:val="outset" w:sz="6" w:space="0" w:color="000000"/>
              <w:right w:val="single" w:sz="4" w:space="0" w:color="auto"/>
            </w:tcBorders>
            <w:vAlign w:val="center"/>
          </w:tcPr>
          <w:p w:rsidR="00ED170B" w:rsidRPr="00797A5D" w:rsidRDefault="00ED170B" w:rsidP="00AC4CD1">
            <w:pPr>
              <w:adjustRightInd/>
              <w:snapToGrid/>
              <w:spacing w:after="0"/>
              <w:rPr>
                <w:rFonts w:ascii="宋体" w:eastAsia="宋体" w:hAnsi="宋体" w:cs="宋体"/>
                <w:color w:val="000000"/>
                <w:sz w:val="15"/>
                <w:szCs w:val="15"/>
              </w:rPr>
            </w:pPr>
          </w:p>
        </w:tc>
        <w:tc>
          <w:tcPr>
            <w:tcW w:w="1706" w:type="dxa"/>
            <w:gridSpan w:val="4"/>
            <w:tcBorders>
              <w:top w:val="outset" w:sz="6" w:space="0" w:color="000000"/>
              <w:left w:val="single" w:sz="4" w:space="0" w:color="auto"/>
              <w:bottom w:val="outset" w:sz="6" w:space="0" w:color="000000"/>
              <w:right w:val="outset" w:sz="6" w:space="0" w:color="000000"/>
            </w:tcBorders>
            <w:vAlign w:val="center"/>
          </w:tcPr>
          <w:p w:rsidR="00ED170B" w:rsidRDefault="00ED170B" w:rsidP="00AC4CD1">
            <w:pPr>
              <w:adjustRightInd/>
              <w:snapToGrid/>
              <w:spacing w:after="0"/>
              <w:rPr>
                <w:rFonts w:ascii="宋体" w:eastAsia="宋体" w:hAnsi="宋体" w:cs="宋体"/>
                <w:color w:val="000000"/>
                <w:sz w:val="15"/>
                <w:szCs w:val="15"/>
              </w:rPr>
            </w:pPr>
          </w:p>
          <w:p w:rsidR="003025C3" w:rsidRDefault="003025C3" w:rsidP="00AC4CD1">
            <w:pPr>
              <w:adjustRightInd/>
              <w:snapToGrid/>
              <w:spacing w:after="0"/>
              <w:rPr>
                <w:rFonts w:ascii="宋体" w:eastAsia="宋体" w:hAnsi="宋体" w:cs="宋体"/>
                <w:color w:val="000000"/>
                <w:sz w:val="15"/>
                <w:szCs w:val="15"/>
              </w:rPr>
            </w:pPr>
          </w:p>
          <w:p w:rsidR="00AC4CD1" w:rsidRPr="00AC4CD1" w:rsidRDefault="00AC4CD1" w:rsidP="00AC4CD1">
            <w:pPr>
              <w:adjustRightInd/>
              <w:snapToGrid/>
              <w:spacing w:after="0"/>
              <w:rPr>
                <w:rFonts w:ascii="宋体" w:eastAsia="宋体" w:hAnsi="宋体" w:cs="宋体"/>
                <w:color w:val="000000"/>
                <w:sz w:val="15"/>
                <w:szCs w:val="15"/>
              </w:rPr>
            </w:pPr>
            <w:r w:rsidRPr="00AC4CD1">
              <w:rPr>
                <w:rFonts w:ascii="宋体" w:eastAsia="宋体" w:hAnsi="宋体" w:cs="宋体" w:hint="eastAsia"/>
                <w:color w:val="000000"/>
                <w:sz w:val="15"/>
                <w:szCs w:val="15"/>
              </w:rPr>
              <w:t xml:space="preserve">《社会保险稽核办法》（劳动和社会保障部令〔2003〕第16号，自2003年4月1日起施行）                        </w:t>
            </w:r>
          </w:p>
          <w:p w:rsidR="003025C3" w:rsidRDefault="00AC4CD1" w:rsidP="00AC4CD1">
            <w:pPr>
              <w:adjustRightInd/>
              <w:snapToGrid/>
              <w:spacing w:after="0"/>
              <w:rPr>
                <w:rFonts w:ascii="宋体" w:eastAsia="宋体" w:hAnsi="宋体" w:cs="宋体"/>
                <w:color w:val="000000"/>
                <w:sz w:val="15"/>
                <w:szCs w:val="15"/>
              </w:rPr>
            </w:pPr>
            <w:r w:rsidRPr="00AC4CD1">
              <w:rPr>
                <w:rFonts w:ascii="宋体" w:eastAsia="宋体" w:hAnsi="宋体" w:cs="宋体" w:hint="eastAsia"/>
                <w:color w:val="000000"/>
                <w:sz w:val="15"/>
                <w:szCs w:val="15"/>
              </w:rPr>
              <w:t>第三条：县级以上社会保险经办机构负责社会保险稽核工作。县级以上社会保险经办机构的稽核部门具体承办社会保险稽核工作。</w:t>
            </w:r>
          </w:p>
          <w:p w:rsidR="003025C3" w:rsidRPr="00797A5D" w:rsidRDefault="003025C3" w:rsidP="00AC4CD1">
            <w:pPr>
              <w:adjustRightInd/>
              <w:snapToGrid/>
              <w:spacing w:after="0"/>
              <w:rPr>
                <w:rFonts w:ascii="宋体" w:eastAsia="宋体" w:hAnsi="宋体" w:cs="宋体"/>
                <w:color w:val="000000"/>
                <w:sz w:val="15"/>
                <w:szCs w:val="15"/>
              </w:rPr>
            </w:pPr>
          </w:p>
        </w:tc>
        <w:tc>
          <w:tcPr>
            <w:tcW w:w="1723" w:type="dxa"/>
            <w:tcBorders>
              <w:top w:val="outset" w:sz="6" w:space="0" w:color="000000"/>
              <w:left w:val="outset" w:sz="6" w:space="0" w:color="000000"/>
              <w:bottom w:val="outset" w:sz="6" w:space="0" w:color="000000"/>
              <w:right w:val="single" w:sz="4" w:space="0" w:color="auto"/>
            </w:tcBorders>
            <w:vAlign w:val="center"/>
            <w:hideMark/>
          </w:tcPr>
          <w:p w:rsidR="00ED170B" w:rsidRPr="00797A5D" w:rsidRDefault="003025C3"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814" w:type="dxa"/>
            <w:tcBorders>
              <w:top w:val="outset" w:sz="6" w:space="0" w:color="000000"/>
              <w:left w:val="single" w:sz="4" w:space="0" w:color="auto"/>
              <w:bottom w:val="outset" w:sz="6" w:space="0" w:color="000000"/>
              <w:right w:val="outset" w:sz="6" w:space="0" w:color="000000"/>
            </w:tcBorders>
            <w:vAlign w:val="center"/>
          </w:tcPr>
          <w:p w:rsidR="00ED170B" w:rsidRPr="00797A5D" w:rsidRDefault="00BC471C" w:rsidP="00AC4CD1">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法人自然人</w:t>
            </w:r>
          </w:p>
        </w:tc>
        <w:tc>
          <w:tcPr>
            <w:tcW w:w="77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455988"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即时办理</w:t>
            </w:r>
          </w:p>
        </w:tc>
        <w:tc>
          <w:tcPr>
            <w:tcW w:w="508" w:type="dxa"/>
            <w:gridSpan w:val="2"/>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AC4CD1">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AC4CD1">
            <w:pPr>
              <w:adjustRightInd/>
              <w:snapToGrid/>
              <w:spacing w:after="0"/>
              <w:rPr>
                <w:rFonts w:ascii="宋体" w:eastAsia="宋体" w:hAnsi="宋体" w:cs="宋体"/>
                <w:color w:val="000000"/>
                <w:sz w:val="15"/>
                <w:szCs w:val="15"/>
              </w:rPr>
            </w:pPr>
          </w:p>
        </w:tc>
      </w:tr>
      <w:tr w:rsidR="00ED170B" w:rsidRPr="00797A5D" w:rsidTr="00607086">
        <w:trPr>
          <w:trHeight w:val="2784"/>
        </w:trPr>
        <w:tc>
          <w:tcPr>
            <w:tcW w:w="254" w:type="dxa"/>
            <w:tcBorders>
              <w:top w:val="outset" w:sz="6" w:space="0" w:color="000000"/>
              <w:left w:val="outset" w:sz="6" w:space="0" w:color="000000"/>
              <w:bottom w:val="outset" w:sz="6" w:space="0" w:color="000000"/>
              <w:right w:val="outset" w:sz="6" w:space="0" w:color="000000"/>
            </w:tcBorders>
            <w:vAlign w:val="center"/>
            <w:hideMark/>
          </w:tcPr>
          <w:p w:rsidR="00ED170B" w:rsidRPr="00607086" w:rsidRDefault="00AA7AFA" w:rsidP="00AC4CD1">
            <w:pPr>
              <w:adjustRightInd/>
              <w:snapToGrid/>
              <w:spacing w:after="0"/>
              <w:rPr>
                <w:rFonts w:ascii="宋体" w:eastAsia="宋体" w:hAnsi="宋体" w:cs="宋体"/>
                <w:color w:val="000000"/>
                <w:sz w:val="18"/>
                <w:szCs w:val="18"/>
              </w:rPr>
            </w:pPr>
            <w:r w:rsidRPr="00607086">
              <w:rPr>
                <w:rFonts w:ascii="宋体" w:eastAsia="宋体" w:hAnsi="宋体" w:cs="宋体" w:hint="eastAsia"/>
                <w:color w:val="000000"/>
                <w:sz w:val="18"/>
                <w:szCs w:val="18"/>
              </w:rPr>
              <w:lastRenderedPageBreak/>
              <w:t xml:space="preserve"> </w:t>
            </w:r>
            <w:r w:rsidR="00607086" w:rsidRPr="00607086">
              <w:rPr>
                <w:rFonts w:ascii="宋体" w:eastAsia="宋体" w:hAnsi="宋体" w:cs="宋体" w:hint="eastAsia"/>
                <w:color w:val="000000"/>
                <w:sz w:val="18"/>
                <w:szCs w:val="18"/>
              </w:rPr>
              <w:t>19</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AC4CD1" w:rsidRPr="00607086" w:rsidRDefault="00AC4CD1" w:rsidP="00AC4CD1">
            <w:pPr>
              <w:rPr>
                <w:rFonts w:ascii="宋体" w:eastAsia="宋体" w:hAnsi="宋体" w:cs="宋体"/>
                <w:color w:val="000000"/>
                <w:sz w:val="18"/>
                <w:szCs w:val="18"/>
              </w:rPr>
            </w:pPr>
            <w:r w:rsidRPr="00607086">
              <w:rPr>
                <w:rFonts w:ascii="宋体" w:eastAsia="宋体" w:hAnsi="宋体" w:cs="宋体" w:hint="eastAsia"/>
                <w:color w:val="000000"/>
                <w:sz w:val="18"/>
                <w:szCs w:val="18"/>
              </w:rPr>
              <w:t>社会保险稽核</w:t>
            </w:r>
          </w:p>
          <w:p w:rsidR="00ED170B" w:rsidRPr="00607086" w:rsidRDefault="00ED170B" w:rsidP="00AC4CD1">
            <w:pPr>
              <w:adjustRightInd/>
              <w:snapToGrid/>
              <w:spacing w:after="0"/>
              <w:rPr>
                <w:rFonts w:ascii="宋体" w:eastAsia="宋体" w:hAnsi="宋体" w:cs="宋体"/>
                <w:color w:val="000000"/>
                <w:sz w:val="18"/>
                <w:szCs w:val="18"/>
              </w:rPr>
            </w:pPr>
          </w:p>
        </w:tc>
        <w:tc>
          <w:tcPr>
            <w:tcW w:w="638" w:type="dxa"/>
            <w:tcBorders>
              <w:top w:val="outset" w:sz="6" w:space="0" w:color="000000"/>
              <w:left w:val="outset" w:sz="6" w:space="0" w:color="000000"/>
              <w:bottom w:val="outset" w:sz="6" w:space="0" w:color="000000"/>
              <w:right w:val="single" w:sz="4" w:space="0" w:color="auto"/>
            </w:tcBorders>
            <w:vAlign w:val="center"/>
            <w:hideMark/>
          </w:tcPr>
          <w:p w:rsidR="00ED170B" w:rsidRPr="00607086" w:rsidRDefault="00AC4CD1" w:rsidP="00AC4CD1">
            <w:pPr>
              <w:adjustRightInd/>
              <w:snapToGrid/>
              <w:spacing w:after="0"/>
              <w:rPr>
                <w:rFonts w:ascii="宋体" w:eastAsia="宋体" w:hAnsi="宋体" w:cs="宋体"/>
                <w:color w:val="000000"/>
                <w:sz w:val="18"/>
                <w:szCs w:val="18"/>
              </w:rPr>
            </w:pPr>
            <w:r w:rsidRPr="00607086">
              <w:rPr>
                <w:rFonts w:ascii="宋体" w:eastAsia="宋体" w:hAnsi="宋体" w:cs="宋体" w:hint="eastAsia"/>
                <w:color w:val="000000"/>
                <w:sz w:val="18"/>
                <w:szCs w:val="18"/>
              </w:rPr>
              <w:t>3.工伤保险稽核</w:t>
            </w:r>
          </w:p>
        </w:tc>
        <w:tc>
          <w:tcPr>
            <w:tcW w:w="500" w:type="dxa"/>
            <w:tcBorders>
              <w:top w:val="outset" w:sz="6" w:space="0" w:color="000000"/>
              <w:left w:val="single" w:sz="4" w:space="0" w:color="auto"/>
              <w:bottom w:val="outset" w:sz="6" w:space="0" w:color="000000"/>
              <w:right w:val="single" w:sz="4" w:space="0" w:color="auto"/>
            </w:tcBorders>
            <w:vAlign w:val="center"/>
          </w:tcPr>
          <w:p w:rsidR="00ED170B" w:rsidRPr="00797A5D" w:rsidRDefault="00607086" w:rsidP="00AC4CD1">
            <w:pPr>
              <w:adjustRightInd/>
              <w:snapToGrid/>
              <w:spacing w:after="0"/>
              <w:rPr>
                <w:rFonts w:ascii="宋体" w:eastAsia="宋体" w:hAnsi="宋体" w:cs="宋体"/>
                <w:color w:val="000000"/>
                <w:sz w:val="15"/>
                <w:szCs w:val="15"/>
              </w:rPr>
            </w:pPr>
            <w:r w:rsidRPr="003C32FE">
              <w:rPr>
                <w:rFonts w:ascii="宋体" w:eastAsia="宋体" w:hAnsi="宋体" w:cs="宋体" w:hint="eastAsia"/>
                <w:color w:val="000000"/>
                <w:sz w:val="18"/>
                <w:szCs w:val="18"/>
              </w:rPr>
              <w:t>行政检查</w:t>
            </w:r>
          </w:p>
        </w:tc>
        <w:tc>
          <w:tcPr>
            <w:tcW w:w="487" w:type="dxa"/>
            <w:tcBorders>
              <w:top w:val="outset" w:sz="6" w:space="0" w:color="000000"/>
              <w:left w:val="single" w:sz="4" w:space="0" w:color="auto"/>
              <w:bottom w:val="outset" w:sz="6" w:space="0" w:color="000000"/>
              <w:right w:val="single" w:sz="4" w:space="0" w:color="auto"/>
            </w:tcBorders>
            <w:vAlign w:val="center"/>
          </w:tcPr>
          <w:p w:rsidR="00ED170B" w:rsidRPr="00797A5D" w:rsidRDefault="00607086" w:rsidP="00AC4CD1">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8"/>
                <w:szCs w:val="18"/>
              </w:rPr>
              <w:t>开原市人力资源和社会保障局</w:t>
            </w:r>
          </w:p>
        </w:tc>
        <w:tc>
          <w:tcPr>
            <w:tcW w:w="502" w:type="dxa"/>
            <w:gridSpan w:val="2"/>
            <w:tcBorders>
              <w:top w:val="outset" w:sz="6" w:space="0" w:color="000000"/>
              <w:left w:val="single" w:sz="4" w:space="0" w:color="auto"/>
              <w:bottom w:val="outset" w:sz="6" w:space="0" w:color="000000"/>
              <w:right w:val="single" w:sz="4" w:space="0" w:color="auto"/>
            </w:tcBorders>
            <w:vAlign w:val="center"/>
          </w:tcPr>
          <w:p w:rsidR="00294DB3" w:rsidRDefault="00294DB3" w:rsidP="00294DB3">
            <w:pPr>
              <w:adjustRightInd/>
              <w:snapToGrid/>
              <w:spacing w:line="220" w:lineRule="atLeast"/>
              <w:rPr>
                <w:rFonts w:ascii="宋体" w:eastAsia="宋体" w:hAnsi="宋体" w:cs="宋体"/>
                <w:color w:val="000000"/>
                <w:sz w:val="21"/>
                <w:szCs w:val="21"/>
              </w:rPr>
            </w:pPr>
            <w:r>
              <w:rPr>
                <w:rFonts w:ascii="宋体" w:eastAsia="宋体" w:hAnsi="宋体" w:cs="宋体" w:hint="eastAsia"/>
                <w:color w:val="000000"/>
                <w:sz w:val="18"/>
                <w:szCs w:val="18"/>
              </w:rPr>
              <w:t>局基金监管室</w:t>
            </w:r>
          </w:p>
          <w:p w:rsidR="00ED170B" w:rsidRPr="00797A5D" w:rsidRDefault="00ED170B" w:rsidP="00AC4CD1">
            <w:pPr>
              <w:adjustRightInd/>
              <w:snapToGrid/>
              <w:spacing w:after="0"/>
              <w:rPr>
                <w:rFonts w:ascii="宋体" w:eastAsia="宋体" w:hAnsi="宋体" w:cs="宋体"/>
                <w:color w:val="000000"/>
                <w:sz w:val="15"/>
                <w:szCs w:val="15"/>
              </w:rPr>
            </w:pPr>
          </w:p>
        </w:tc>
        <w:tc>
          <w:tcPr>
            <w:tcW w:w="2360" w:type="dxa"/>
            <w:gridSpan w:val="2"/>
            <w:tcBorders>
              <w:top w:val="outset" w:sz="6" w:space="0" w:color="000000"/>
              <w:left w:val="single" w:sz="4" w:space="0" w:color="auto"/>
              <w:bottom w:val="outset" w:sz="6" w:space="0" w:color="000000"/>
              <w:right w:val="outset" w:sz="6" w:space="0" w:color="000000"/>
            </w:tcBorders>
            <w:vAlign w:val="center"/>
          </w:tcPr>
          <w:p w:rsidR="00ED170B" w:rsidRPr="00797A5D" w:rsidRDefault="00AA7AFA"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1761" w:type="dxa"/>
            <w:gridSpan w:val="2"/>
            <w:tcBorders>
              <w:top w:val="outset" w:sz="6" w:space="0" w:color="000000"/>
              <w:left w:val="outset" w:sz="6" w:space="0" w:color="000000"/>
              <w:bottom w:val="outset" w:sz="6" w:space="0" w:color="000000"/>
              <w:right w:val="single" w:sz="4" w:space="0" w:color="auto"/>
            </w:tcBorders>
            <w:vAlign w:val="center"/>
            <w:hideMark/>
          </w:tcPr>
          <w:p w:rsidR="00ED170B" w:rsidRPr="00797A5D" w:rsidRDefault="00AA7AFA"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1786" w:type="dxa"/>
            <w:gridSpan w:val="4"/>
            <w:tcBorders>
              <w:top w:val="outset" w:sz="6" w:space="0" w:color="000000"/>
              <w:left w:val="single" w:sz="4" w:space="0" w:color="auto"/>
              <w:bottom w:val="outset" w:sz="6" w:space="0" w:color="000000"/>
              <w:right w:val="single" w:sz="4" w:space="0" w:color="auto"/>
            </w:tcBorders>
            <w:vAlign w:val="center"/>
          </w:tcPr>
          <w:p w:rsidR="00ED170B" w:rsidRPr="00797A5D" w:rsidRDefault="00ED170B" w:rsidP="00AC4CD1">
            <w:pPr>
              <w:adjustRightInd/>
              <w:snapToGrid/>
              <w:spacing w:after="0"/>
              <w:rPr>
                <w:rFonts w:ascii="宋体" w:eastAsia="宋体" w:hAnsi="宋体" w:cs="宋体"/>
                <w:color w:val="000000"/>
                <w:sz w:val="15"/>
                <w:szCs w:val="15"/>
              </w:rPr>
            </w:pPr>
          </w:p>
        </w:tc>
        <w:tc>
          <w:tcPr>
            <w:tcW w:w="1706" w:type="dxa"/>
            <w:gridSpan w:val="4"/>
            <w:tcBorders>
              <w:top w:val="outset" w:sz="6" w:space="0" w:color="000000"/>
              <w:left w:val="single" w:sz="4" w:space="0" w:color="auto"/>
              <w:bottom w:val="outset" w:sz="6" w:space="0" w:color="000000"/>
              <w:right w:val="outset" w:sz="6" w:space="0" w:color="000000"/>
            </w:tcBorders>
            <w:vAlign w:val="center"/>
          </w:tcPr>
          <w:p w:rsidR="00AC4CD1" w:rsidRPr="00AC4CD1" w:rsidRDefault="00AC4CD1" w:rsidP="00AC4CD1">
            <w:pPr>
              <w:adjustRightInd/>
              <w:snapToGrid/>
              <w:spacing w:after="0"/>
              <w:rPr>
                <w:rFonts w:ascii="宋体" w:eastAsia="宋体" w:hAnsi="宋体" w:cs="宋体"/>
                <w:color w:val="000000"/>
                <w:sz w:val="15"/>
                <w:szCs w:val="15"/>
              </w:rPr>
            </w:pPr>
            <w:r w:rsidRPr="00AC4CD1">
              <w:rPr>
                <w:rFonts w:ascii="宋体" w:eastAsia="宋体" w:hAnsi="宋体" w:cs="宋体" w:hint="eastAsia"/>
                <w:color w:val="000000"/>
                <w:sz w:val="15"/>
                <w:szCs w:val="15"/>
              </w:rPr>
              <w:t xml:space="preserve">《社会保险稽核办法》（劳动和社会保障部令〔2003〕第16号，自2003年4月1日起施行）                        </w:t>
            </w:r>
          </w:p>
          <w:p w:rsidR="00ED170B" w:rsidRPr="00797A5D" w:rsidRDefault="00AC4CD1" w:rsidP="00AC4CD1">
            <w:pPr>
              <w:adjustRightInd/>
              <w:snapToGrid/>
              <w:spacing w:after="0"/>
              <w:rPr>
                <w:rFonts w:ascii="宋体" w:eastAsia="宋体" w:hAnsi="宋体" w:cs="宋体"/>
                <w:color w:val="000000"/>
                <w:sz w:val="15"/>
                <w:szCs w:val="15"/>
              </w:rPr>
            </w:pPr>
            <w:r w:rsidRPr="00AC4CD1">
              <w:rPr>
                <w:rFonts w:ascii="宋体" w:eastAsia="宋体" w:hAnsi="宋体" w:cs="宋体" w:hint="eastAsia"/>
                <w:color w:val="000000"/>
                <w:sz w:val="15"/>
                <w:szCs w:val="15"/>
              </w:rPr>
              <w:t>第三条：县级以上社会保险经办机构负责社会保险稽核工作。县级以上社会保险经办机构的稽核部门具体承办社会保险稽核工作。</w:t>
            </w:r>
          </w:p>
        </w:tc>
        <w:tc>
          <w:tcPr>
            <w:tcW w:w="1723" w:type="dxa"/>
            <w:tcBorders>
              <w:top w:val="outset" w:sz="6" w:space="0" w:color="000000"/>
              <w:left w:val="outset" w:sz="6" w:space="0" w:color="000000"/>
              <w:bottom w:val="outset" w:sz="6" w:space="0" w:color="000000"/>
              <w:right w:val="single" w:sz="4" w:space="0" w:color="auto"/>
            </w:tcBorders>
            <w:vAlign w:val="center"/>
            <w:hideMark/>
          </w:tcPr>
          <w:p w:rsidR="00ED170B" w:rsidRPr="00797A5D" w:rsidRDefault="003025C3"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814" w:type="dxa"/>
            <w:tcBorders>
              <w:top w:val="outset" w:sz="6" w:space="0" w:color="000000"/>
              <w:left w:val="single" w:sz="4" w:space="0" w:color="auto"/>
              <w:bottom w:val="outset" w:sz="6" w:space="0" w:color="000000"/>
              <w:right w:val="outset" w:sz="6" w:space="0" w:color="000000"/>
            </w:tcBorders>
            <w:vAlign w:val="center"/>
          </w:tcPr>
          <w:p w:rsidR="00ED170B" w:rsidRPr="00797A5D" w:rsidRDefault="00BC471C" w:rsidP="00AC4CD1">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法人自然人</w:t>
            </w:r>
          </w:p>
        </w:tc>
        <w:tc>
          <w:tcPr>
            <w:tcW w:w="77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455988"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即时办理</w:t>
            </w:r>
          </w:p>
        </w:tc>
        <w:tc>
          <w:tcPr>
            <w:tcW w:w="508" w:type="dxa"/>
            <w:gridSpan w:val="2"/>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AC4CD1">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ED170B" w:rsidRPr="00797A5D" w:rsidRDefault="00ED170B" w:rsidP="00AC4CD1">
            <w:pPr>
              <w:adjustRightInd/>
              <w:snapToGrid/>
              <w:spacing w:after="0"/>
              <w:rPr>
                <w:rFonts w:ascii="宋体" w:eastAsia="宋体" w:hAnsi="宋体" w:cs="宋体"/>
                <w:color w:val="000000"/>
                <w:sz w:val="15"/>
                <w:szCs w:val="15"/>
              </w:rPr>
            </w:pPr>
          </w:p>
        </w:tc>
      </w:tr>
      <w:tr w:rsidR="00DB24F1" w:rsidRPr="00797A5D" w:rsidTr="00607086">
        <w:trPr>
          <w:trHeight w:val="7531"/>
        </w:trPr>
        <w:tc>
          <w:tcPr>
            <w:tcW w:w="254" w:type="dxa"/>
            <w:tcBorders>
              <w:top w:val="outset" w:sz="6" w:space="0" w:color="000000"/>
              <w:left w:val="outset" w:sz="6" w:space="0" w:color="000000"/>
              <w:bottom w:val="outset" w:sz="6" w:space="0" w:color="000000"/>
              <w:right w:val="outset" w:sz="6" w:space="0" w:color="000000"/>
            </w:tcBorders>
            <w:vAlign w:val="center"/>
            <w:hideMark/>
          </w:tcPr>
          <w:p w:rsidR="00DB24F1" w:rsidRPr="00607086" w:rsidRDefault="003025C3" w:rsidP="00AC4CD1">
            <w:pPr>
              <w:adjustRightInd/>
              <w:snapToGrid/>
              <w:spacing w:after="0"/>
              <w:rPr>
                <w:rFonts w:ascii="宋体" w:eastAsia="宋体" w:hAnsi="宋体" w:cs="宋体"/>
                <w:color w:val="000000"/>
                <w:sz w:val="18"/>
                <w:szCs w:val="18"/>
              </w:rPr>
            </w:pPr>
            <w:r w:rsidRPr="00607086">
              <w:rPr>
                <w:rFonts w:ascii="宋体" w:eastAsia="宋体" w:hAnsi="宋体" w:cs="宋体" w:hint="eastAsia"/>
                <w:color w:val="000000"/>
                <w:sz w:val="18"/>
                <w:szCs w:val="18"/>
              </w:rPr>
              <w:t xml:space="preserve"> </w:t>
            </w:r>
            <w:r w:rsidR="00607086" w:rsidRPr="00607086">
              <w:rPr>
                <w:rFonts w:ascii="宋体" w:eastAsia="宋体" w:hAnsi="宋体" w:cs="宋体" w:hint="eastAsia"/>
                <w:color w:val="000000"/>
                <w:sz w:val="18"/>
                <w:szCs w:val="18"/>
              </w:rPr>
              <w:t>20</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DB24F1" w:rsidRPr="00607086" w:rsidRDefault="00AC4CD1" w:rsidP="00AC4CD1">
            <w:pPr>
              <w:adjustRightInd/>
              <w:snapToGrid/>
              <w:spacing w:after="0"/>
              <w:rPr>
                <w:rFonts w:ascii="宋体" w:eastAsia="宋体" w:hAnsi="宋体" w:cs="宋体"/>
                <w:color w:val="000000"/>
                <w:sz w:val="18"/>
                <w:szCs w:val="18"/>
              </w:rPr>
            </w:pPr>
            <w:r w:rsidRPr="00607086">
              <w:rPr>
                <w:rFonts w:ascii="宋体" w:eastAsia="宋体" w:hAnsi="宋体" w:cs="宋体" w:hint="eastAsia"/>
                <w:color w:val="000000"/>
                <w:sz w:val="18"/>
                <w:szCs w:val="18"/>
              </w:rPr>
              <w:t>对人力资源服务机构经营活动依法进行行政检查</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DB24F1" w:rsidRPr="00607086" w:rsidRDefault="00DB24F1" w:rsidP="00AC4CD1">
            <w:pPr>
              <w:adjustRightInd/>
              <w:snapToGrid/>
              <w:spacing w:after="0"/>
              <w:rPr>
                <w:rFonts w:ascii="宋体" w:eastAsia="宋体" w:hAnsi="宋体" w:cs="宋体"/>
                <w:color w:val="000000"/>
                <w:sz w:val="18"/>
                <w:szCs w:val="18"/>
              </w:rPr>
            </w:pPr>
          </w:p>
        </w:tc>
        <w:tc>
          <w:tcPr>
            <w:tcW w:w="500" w:type="dxa"/>
            <w:tcBorders>
              <w:top w:val="outset" w:sz="6" w:space="0" w:color="000000"/>
              <w:left w:val="single" w:sz="4" w:space="0" w:color="auto"/>
              <w:bottom w:val="outset" w:sz="6" w:space="0" w:color="000000"/>
              <w:right w:val="single" w:sz="4" w:space="0" w:color="auto"/>
            </w:tcBorders>
            <w:vAlign w:val="center"/>
          </w:tcPr>
          <w:p w:rsidR="00DB24F1" w:rsidRPr="00797A5D" w:rsidRDefault="00607086" w:rsidP="00AC4CD1">
            <w:pPr>
              <w:adjustRightInd/>
              <w:snapToGrid/>
              <w:spacing w:after="0"/>
              <w:rPr>
                <w:rFonts w:ascii="宋体" w:eastAsia="宋体" w:hAnsi="宋体" w:cs="宋体"/>
                <w:color w:val="000000"/>
                <w:sz w:val="15"/>
                <w:szCs w:val="15"/>
              </w:rPr>
            </w:pPr>
            <w:r w:rsidRPr="003C32FE">
              <w:rPr>
                <w:rFonts w:ascii="宋体" w:eastAsia="宋体" w:hAnsi="宋体" w:cs="宋体" w:hint="eastAsia"/>
                <w:color w:val="000000"/>
                <w:sz w:val="18"/>
                <w:szCs w:val="18"/>
              </w:rPr>
              <w:t>行政检查</w:t>
            </w:r>
          </w:p>
        </w:tc>
        <w:tc>
          <w:tcPr>
            <w:tcW w:w="487" w:type="dxa"/>
            <w:tcBorders>
              <w:top w:val="outset" w:sz="6" w:space="0" w:color="000000"/>
              <w:left w:val="single" w:sz="4" w:space="0" w:color="auto"/>
              <w:bottom w:val="outset" w:sz="6" w:space="0" w:color="000000"/>
              <w:right w:val="single" w:sz="4" w:space="0" w:color="auto"/>
            </w:tcBorders>
            <w:vAlign w:val="center"/>
          </w:tcPr>
          <w:p w:rsidR="00DB24F1" w:rsidRPr="00797A5D" w:rsidRDefault="00607086" w:rsidP="00AC4CD1">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8"/>
                <w:szCs w:val="18"/>
              </w:rPr>
              <w:t>开原市人力资源和社会保障局</w:t>
            </w:r>
          </w:p>
        </w:tc>
        <w:tc>
          <w:tcPr>
            <w:tcW w:w="502" w:type="dxa"/>
            <w:gridSpan w:val="2"/>
            <w:tcBorders>
              <w:top w:val="outset" w:sz="6" w:space="0" w:color="000000"/>
              <w:left w:val="single" w:sz="4" w:space="0" w:color="auto"/>
              <w:bottom w:val="outset" w:sz="6" w:space="0" w:color="000000"/>
              <w:right w:val="single" w:sz="4" w:space="0" w:color="auto"/>
            </w:tcBorders>
            <w:vAlign w:val="center"/>
          </w:tcPr>
          <w:p w:rsidR="00DB24F1" w:rsidRPr="00797A5D" w:rsidRDefault="00294DB3" w:rsidP="00AC4CD1">
            <w:pPr>
              <w:adjustRightInd/>
              <w:snapToGrid/>
              <w:spacing w:after="0"/>
              <w:rPr>
                <w:rFonts w:ascii="宋体" w:eastAsia="宋体" w:hAnsi="宋体" w:cs="宋体"/>
                <w:color w:val="000000"/>
                <w:sz w:val="15"/>
                <w:szCs w:val="15"/>
              </w:rPr>
            </w:pPr>
            <w:r w:rsidRPr="00294DB3">
              <w:rPr>
                <w:rFonts w:ascii="宋体" w:eastAsia="宋体" w:hAnsi="宋体" w:cs="宋体" w:hint="eastAsia"/>
                <w:color w:val="000000"/>
                <w:sz w:val="18"/>
                <w:szCs w:val="18"/>
              </w:rPr>
              <w:t>局</w:t>
            </w:r>
            <w:r>
              <w:rPr>
                <w:rFonts w:ascii="宋体" w:eastAsia="宋体" w:hAnsi="宋体" w:cs="宋体" w:hint="eastAsia"/>
                <w:color w:val="000000"/>
                <w:sz w:val="18"/>
                <w:szCs w:val="18"/>
              </w:rPr>
              <w:t>就业促进室</w:t>
            </w:r>
          </w:p>
        </w:tc>
        <w:tc>
          <w:tcPr>
            <w:tcW w:w="2360" w:type="dxa"/>
            <w:gridSpan w:val="2"/>
            <w:tcBorders>
              <w:top w:val="outset" w:sz="6" w:space="0" w:color="000000"/>
              <w:left w:val="single" w:sz="4" w:space="0" w:color="auto"/>
              <w:bottom w:val="outset" w:sz="6" w:space="0" w:color="000000"/>
              <w:right w:val="outset" w:sz="6" w:space="0" w:color="000000"/>
            </w:tcBorders>
            <w:vAlign w:val="center"/>
          </w:tcPr>
          <w:p w:rsidR="00AC4CD1" w:rsidRPr="00AC4CD1" w:rsidRDefault="00AC4CD1" w:rsidP="00AC4CD1">
            <w:pPr>
              <w:adjustRightInd/>
              <w:snapToGrid/>
              <w:spacing w:after="0"/>
              <w:rPr>
                <w:rFonts w:ascii="宋体" w:eastAsia="宋体" w:hAnsi="宋体" w:cs="宋体"/>
                <w:color w:val="000000"/>
                <w:sz w:val="15"/>
                <w:szCs w:val="15"/>
              </w:rPr>
            </w:pPr>
            <w:r w:rsidRPr="00AC4CD1">
              <w:rPr>
                <w:rFonts w:ascii="宋体" w:eastAsia="宋体" w:hAnsi="宋体" w:cs="宋体" w:hint="eastAsia"/>
                <w:color w:val="000000"/>
                <w:sz w:val="15"/>
                <w:szCs w:val="15"/>
              </w:rPr>
              <w:t>《中华人民共和国就业促进法》（主席令第70号,自2008年1月1日起施行）</w:t>
            </w:r>
          </w:p>
          <w:p w:rsidR="00AC4CD1" w:rsidRPr="00AC4CD1" w:rsidRDefault="00AC4CD1" w:rsidP="00AC4CD1">
            <w:pPr>
              <w:adjustRightInd/>
              <w:snapToGrid/>
              <w:spacing w:after="0"/>
              <w:rPr>
                <w:rFonts w:ascii="宋体" w:eastAsia="宋体" w:hAnsi="宋体" w:cs="宋体"/>
                <w:color w:val="000000"/>
                <w:sz w:val="15"/>
                <w:szCs w:val="15"/>
              </w:rPr>
            </w:pPr>
            <w:r w:rsidRPr="00AC4CD1">
              <w:rPr>
                <w:rFonts w:ascii="宋体" w:eastAsia="宋体" w:hAnsi="宋体" w:cs="宋体" w:hint="eastAsia"/>
                <w:color w:val="000000"/>
                <w:sz w:val="15"/>
                <w:szCs w:val="15"/>
              </w:rPr>
              <w:t>第七章监督检查第六十条　劳动行政部门应当对本法实施情况进行监督检查，建立举报制度，受理对违反本法行为的举报，并及时予以核实处理。</w:t>
            </w:r>
          </w:p>
          <w:p w:rsidR="00DB24F1" w:rsidRPr="00797A5D" w:rsidRDefault="00AC4CD1" w:rsidP="00AC4CD1">
            <w:pPr>
              <w:adjustRightInd/>
              <w:snapToGrid/>
              <w:spacing w:after="0"/>
              <w:rPr>
                <w:rFonts w:ascii="宋体" w:eastAsia="宋体" w:hAnsi="宋体" w:cs="宋体"/>
                <w:color w:val="000000"/>
                <w:sz w:val="15"/>
                <w:szCs w:val="15"/>
              </w:rPr>
            </w:pPr>
            <w:r w:rsidRPr="00AC4CD1">
              <w:rPr>
                <w:rFonts w:ascii="宋体" w:eastAsia="宋体" w:hAnsi="宋体" w:cs="宋体" w:hint="eastAsia"/>
                <w:color w:val="000000"/>
                <w:sz w:val="15"/>
                <w:szCs w:val="15"/>
              </w:rPr>
              <w:t>2.《人力资源市场暂行条例》（中华人民共和国国务院令 第700号）条例第四条 国务院人力资源社会保障行政部门负责全国人力资源市场的统筹规划和综合管理工作。县级以上地方人民政府人力资源社会保障行政部门负责本行政区域人力资源市场的管理工作。第三十四条 人力资源社会保障行政部门对经营性人力资源服务机构实施监督检查，可以采取下列措施:........</w:t>
            </w:r>
          </w:p>
        </w:tc>
        <w:tc>
          <w:tcPr>
            <w:tcW w:w="1761" w:type="dxa"/>
            <w:gridSpan w:val="2"/>
            <w:tcBorders>
              <w:top w:val="outset" w:sz="6" w:space="0" w:color="000000"/>
              <w:left w:val="outset" w:sz="6" w:space="0" w:color="000000"/>
              <w:bottom w:val="outset" w:sz="6" w:space="0" w:color="000000"/>
              <w:right w:val="single" w:sz="4" w:space="0" w:color="auto"/>
            </w:tcBorders>
            <w:vAlign w:val="center"/>
            <w:hideMark/>
          </w:tcPr>
          <w:p w:rsidR="00DB24F1" w:rsidRPr="00797A5D" w:rsidRDefault="00AA7AFA" w:rsidP="00AA7AFA">
            <w:pPr>
              <w:adjustRightInd/>
              <w:snapToGrid/>
              <w:spacing w:after="0"/>
              <w:ind w:firstLineChars="50" w:firstLine="75"/>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1786" w:type="dxa"/>
            <w:gridSpan w:val="4"/>
            <w:tcBorders>
              <w:top w:val="outset" w:sz="6" w:space="0" w:color="000000"/>
              <w:left w:val="single" w:sz="4" w:space="0" w:color="auto"/>
              <w:bottom w:val="outset" w:sz="6" w:space="0" w:color="000000"/>
              <w:right w:val="single" w:sz="4" w:space="0" w:color="auto"/>
            </w:tcBorders>
            <w:vAlign w:val="center"/>
          </w:tcPr>
          <w:p w:rsidR="00DB24F1" w:rsidRPr="00797A5D" w:rsidRDefault="00DB24F1" w:rsidP="00AC4CD1">
            <w:pPr>
              <w:adjustRightInd/>
              <w:snapToGrid/>
              <w:spacing w:after="0"/>
              <w:rPr>
                <w:rFonts w:ascii="宋体" w:eastAsia="宋体" w:hAnsi="宋体" w:cs="宋体"/>
                <w:color w:val="000000"/>
                <w:sz w:val="15"/>
                <w:szCs w:val="15"/>
              </w:rPr>
            </w:pPr>
          </w:p>
        </w:tc>
        <w:tc>
          <w:tcPr>
            <w:tcW w:w="1706" w:type="dxa"/>
            <w:gridSpan w:val="4"/>
            <w:tcBorders>
              <w:top w:val="outset" w:sz="6" w:space="0" w:color="000000"/>
              <w:left w:val="single" w:sz="4" w:space="0" w:color="auto"/>
              <w:bottom w:val="outset" w:sz="6" w:space="0" w:color="000000"/>
              <w:right w:val="outset" w:sz="6" w:space="0" w:color="000000"/>
            </w:tcBorders>
            <w:vAlign w:val="center"/>
          </w:tcPr>
          <w:p w:rsidR="00AC4CD1" w:rsidRPr="00AC4CD1" w:rsidRDefault="00AC4CD1" w:rsidP="00AC4CD1">
            <w:pPr>
              <w:adjustRightInd/>
              <w:snapToGrid/>
              <w:spacing w:after="0"/>
              <w:rPr>
                <w:rFonts w:ascii="宋体" w:eastAsia="宋体" w:hAnsi="宋体" w:cs="宋体"/>
                <w:color w:val="000000"/>
                <w:sz w:val="15"/>
                <w:szCs w:val="15"/>
              </w:rPr>
            </w:pPr>
            <w:r w:rsidRPr="00AC4CD1">
              <w:rPr>
                <w:rFonts w:ascii="宋体" w:eastAsia="宋体" w:hAnsi="宋体" w:cs="宋体" w:hint="eastAsia"/>
                <w:color w:val="000000"/>
                <w:sz w:val="15"/>
                <w:szCs w:val="15"/>
              </w:rPr>
              <w:t xml:space="preserve">《人力资源和社会保障部&lt;关于进一步加强人力资源市场监管有关工作的通知&gt;》(人社部发〔2010〕10号) </w:t>
            </w:r>
          </w:p>
          <w:p w:rsidR="00AC4CD1" w:rsidRPr="00AC4CD1" w:rsidRDefault="00AC4CD1" w:rsidP="00AC4CD1">
            <w:pPr>
              <w:adjustRightInd/>
              <w:snapToGrid/>
              <w:spacing w:after="0"/>
              <w:rPr>
                <w:rFonts w:ascii="宋体" w:eastAsia="宋体" w:hAnsi="宋体" w:cs="宋体"/>
                <w:color w:val="000000"/>
                <w:sz w:val="15"/>
                <w:szCs w:val="15"/>
              </w:rPr>
            </w:pPr>
            <w:r w:rsidRPr="00AC4CD1">
              <w:rPr>
                <w:rFonts w:ascii="宋体" w:eastAsia="宋体" w:hAnsi="宋体" w:cs="宋体" w:hint="eastAsia"/>
                <w:color w:val="000000"/>
                <w:sz w:val="15"/>
                <w:szCs w:val="15"/>
              </w:rPr>
              <w:t>第一条 明确监管职责。各级人力资源社会保障部门要围绕促进就业和优化人才配置，大力加强对人力资源市场行为的监管。要根据建立统一规范人力资源市场的要求，对职业中介机构、人才中介服务机构管理的相关法规、政策进行整合，对经营性人力资源服务机构进行规范管理和有效监督,并加强指导。</w:t>
            </w:r>
          </w:p>
          <w:p w:rsidR="00DB24F1" w:rsidRDefault="00AC4CD1" w:rsidP="00AC4CD1">
            <w:pPr>
              <w:adjustRightInd/>
              <w:snapToGrid/>
              <w:spacing w:after="0"/>
              <w:rPr>
                <w:rFonts w:ascii="宋体" w:eastAsia="宋体" w:hAnsi="宋体" w:cs="宋体"/>
                <w:color w:val="000000"/>
                <w:sz w:val="15"/>
                <w:szCs w:val="15"/>
              </w:rPr>
            </w:pPr>
            <w:r w:rsidRPr="00AC4CD1">
              <w:rPr>
                <w:rFonts w:ascii="宋体" w:eastAsia="宋体" w:hAnsi="宋体" w:cs="宋体" w:hint="eastAsia"/>
                <w:color w:val="000000"/>
                <w:sz w:val="15"/>
                <w:szCs w:val="15"/>
              </w:rPr>
              <w:t>四条  加强人力资源市场监督检查。各级人力资源社会保障部门要加大市场监管力度，维护市场正常秩序，防止发生突发事件。要通过加强信息跟踪、市场巡查、受理投诉举报、定期开展清理整顿人力资源市场秩序专项行动等措施，检查收费项目和收费标准，打击非法劳务中介行为，严肃查处乱设项目收费行为。规范用人单位招聘活动，为广大劳动者和用人单位创造公平、有序的市场环境。</w:t>
            </w:r>
          </w:p>
          <w:p w:rsidR="003025C3" w:rsidRDefault="003025C3" w:rsidP="00AC4CD1">
            <w:pPr>
              <w:adjustRightInd/>
              <w:snapToGrid/>
              <w:spacing w:after="0"/>
              <w:rPr>
                <w:rFonts w:ascii="宋体" w:eastAsia="宋体" w:hAnsi="宋体" w:cs="宋体"/>
                <w:color w:val="000000"/>
                <w:sz w:val="15"/>
                <w:szCs w:val="15"/>
              </w:rPr>
            </w:pPr>
          </w:p>
          <w:p w:rsidR="003025C3" w:rsidRPr="00797A5D" w:rsidRDefault="003025C3" w:rsidP="00AC4CD1">
            <w:pPr>
              <w:adjustRightInd/>
              <w:snapToGrid/>
              <w:spacing w:after="0"/>
              <w:rPr>
                <w:rFonts w:ascii="宋体" w:eastAsia="宋体" w:hAnsi="宋体" w:cs="宋体"/>
                <w:color w:val="000000"/>
                <w:sz w:val="15"/>
                <w:szCs w:val="15"/>
              </w:rPr>
            </w:pPr>
          </w:p>
        </w:tc>
        <w:tc>
          <w:tcPr>
            <w:tcW w:w="1723" w:type="dxa"/>
            <w:tcBorders>
              <w:top w:val="outset" w:sz="6" w:space="0" w:color="000000"/>
              <w:left w:val="outset" w:sz="6" w:space="0" w:color="000000"/>
              <w:bottom w:val="outset" w:sz="6" w:space="0" w:color="000000"/>
              <w:right w:val="single" w:sz="4" w:space="0" w:color="auto"/>
            </w:tcBorders>
            <w:vAlign w:val="center"/>
            <w:hideMark/>
          </w:tcPr>
          <w:p w:rsidR="00DB24F1" w:rsidRPr="00797A5D" w:rsidRDefault="003025C3"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814" w:type="dxa"/>
            <w:tcBorders>
              <w:top w:val="outset" w:sz="6" w:space="0" w:color="000000"/>
              <w:left w:val="single" w:sz="4" w:space="0" w:color="auto"/>
              <w:bottom w:val="outset" w:sz="6" w:space="0" w:color="000000"/>
              <w:right w:val="outset" w:sz="6" w:space="0" w:color="000000"/>
            </w:tcBorders>
            <w:vAlign w:val="center"/>
          </w:tcPr>
          <w:p w:rsidR="00DB24F1" w:rsidRPr="00797A5D" w:rsidRDefault="00BC471C" w:rsidP="00AC4CD1">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法人自然人</w:t>
            </w:r>
          </w:p>
        </w:tc>
        <w:tc>
          <w:tcPr>
            <w:tcW w:w="771" w:type="dxa"/>
            <w:tcBorders>
              <w:top w:val="outset" w:sz="6" w:space="0" w:color="000000"/>
              <w:left w:val="outset" w:sz="6" w:space="0" w:color="000000"/>
              <w:bottom w:val="outset" w:sz="6" w:space="0" w:color="000000"/>
              <w:right w:val="outset" w:sz="6" w:space="0" w:color="000000"/>
            </w:tcBorders>
            <w:vAlign w:val="center"/>
            <w:hideMark/>
          </w:tcPr>
          <w:p w:rsidR="00DB24F1" w:rsidRPr="00797A5D" w:rsidRDefault="00455988"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即时办理</w:t>
            </w:r>
          </w:p>
        </w:tc>
        <w:tc>
          <w:tcPr>
            <w:tcW w:w="508" w:type="dxa"/>
            <w:gridSpan w:val="2"/>
            <w:tcBorders>
              <w:top w:val="outset" w:sz="6" w:space="0" w:color="000000"/>
              <w:left w:val="outset" w:sz="6" w:space="0" w:color="000000"/>
              <w:bottom w:val="outset" w:sz="6" w:space="0" w:color="000000"/>
              <w:right w:val="outset" w:sz="6" w:space="0" w:color="000000"/>
            </w:tcBorders>
            <w:vAlign w:val="center"/>
            <w:hideMark/>
          </w:tcPr>
          <w:p w:rsidR="00DB24F1" w:rsidRPr="00797A5D" w:rsidRDefault="00DB24F1" w:rsidP="00AC4CD1">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DB24F1" w:rsidRPr="00797A5D" w:rsidRDefault="00DB24F1" w:rsidP="00AC4CD1">
            <w:pPr>
              <w:adjustRightInd/>
              <w:snapToGrid/>
              <w:spacing w:after="0"/>
              <w:rPr>
                <w:rFonts w:ascii="宋体" w:eastAsia="宋体" w:hAnsi="宋体" w:cs="宋体"/>
                <w:color w:val="000000"/>
                <w:sz w:val="15"/>
                <w:szCs w:val="15"/>
              </w:rPr>
            </w:pPr>
          </w:p>
        </w:tc>
      </w:tr>
      <w:tr w:rsidR="00DB24F1" w:rsidRPr="00797A5D" w:rsidTr="00AC4CD1">
        <w:tc>
          <w:tcPr>
            <w:tcW w:w="254" w:type="dxa"/>
            <w:tcBorders>
              <w:top w:val="outset" w:sz="6" w:space="0" w:color="000000"/>
              <w:left w:val="outset" w:sz="6" w:space="0" w:color="000000"/>
              <w:bottom w:val="outset" w:sz="6" w:space="0" w:color="000000"/>
              <w:right w:val="outset" w:sz="6" w:space="0" w:color="000000"/>
            </w:tcBorders>
            <w:vAlign w:val="center"/>
            <w:hideMark/>
          </w:tcPr>
          <w:p w:rsidR="00DB24F1" w:rsidRPr="00607086" w:rsidRDefault="003025C3" w:rsidP="00AC4CD1">
            <w:pPr>
              <w:adjustRightInd/>
              <w:snapToGrid/>
              <w:spacing w:after="0"/>
              <w:rPr>
                <w:rFonts w:ascii="宋体" w:eastAsia="宋体" w:hAnsi="宋体" w:cs="宋体"/>
                <w:color w:val="000000"/>
                <w:sz w:val="18"/>
                <w:szCs w:val="18"/>
              </w:rPr>
            </w:pPr>
            <w:r w:rsidRPr="00607086">
              <w:rPr>
                <w:rFonts w:ascii="宋体" w:eastAsia="宋体" w:hAnsi="宋体" w:cs="宋体" w:hint="eastAsia"/>
                <w:color w:val="000000"/>
                <w:sz w:val="18"/>
                <w:szCs w:val="18"/>
              </w:rPr>
              <w:lastRenderedPageBreak/>
              <w:t xml:space="preserve"> </w:t>
            </w:r>
            <w:r w:rsidR="00607086" w:rsidRPr="00607086">
              <w:rPr>
                <w:rFonts w:ascii="宋体" w:eastAsia="宋体" w:hAnsi="宋体" w:cs="宋体" w:hint="eastAsia"/>
                <w:color w:val="000000"/>
                <w:sz w:val="18"/>
                <w:szCs w:val="18"/>
              </w:rPr>
              <w:t>21</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DB24F1" w:rsidRPr="00607086" w:rsidRDefault="00AC4CD1" w:rsidP="00AC4CD1">
            <w:pPr>
              <w:adjustRightInd/>
              <w:snapToGrid/>
              <w:spacing w:after="0"/>
              <w:rPr>
                <w:rFonts w:ascii="宋体" w:eastAsia="宋体" w:hAnsi="宋体" w:cs="宋体"/>
                <w:color w:val="000000"/>
                <w:sz w:val="18"/>
                <w:szCs w:val="18"/>
              </w:rPr>
            </w:pPr>
            <w:r w:rsidRPr="00607086">
              <w:rPr>
                <w:rFonts w:ascii="宋体" w:eastAsia="宋体" w:hAnsi="宋体" w:cs="宋体" w:hint="eastAsia"/>
                <w:color w:val="000000"/>
                <w:sz w:val="18"/>
                <w:szCs w:val="18"/>
              </w:rPr>
              <w:t>对职业介绍机构的检查</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DB24F1" w:rsidRPr="00797A5D" w:rsidRDefault="00DB24F1" w:rsidP="00AC4CD1">
            <w:pPr>
              <w:adjustRightInd/>
              <w:snapToGrid/>
              <w:spacing w:after="0"/>
              <w:rPr>
                <w:rFonts w:ascii="宋体" w:eastAsia="宋体" w:hAnsi="宋体" w:cs="宋体"/>
                <w:color w:val="000000"/>
                <w:sz w:val="15"/>
                <w:szCs w:val="15"/>
              </w:rPr>
            </w:pPr>
          </w:p>
        </w:tc>
        <w:tc>
          <w:tcPr>
            <w:tcW w:w="500" w:type="dxa"/>
            <w:tcBorders>
              <w:top w:val="outset" w:sz="6" w:space="0" w:color="000000"/>
              <w:left w:val="single" w:sz="4" w:space="0" w:color="auto"/>
              <w:bottom w:val="outset" w:sz="6" w:space="0" w:color="000000"/>
              <w:right w:val="single" w:sz="4" w:space="0" w:color="auto"/>
            </w:tcBorders>
            <w:vAlign w:val="center"/>
          </w:tcPr>
          <w:p w:rsidR="00DB24F1" w:rsidRPr="00797A5D" w:rsidRDefault="00607086" w:rsidP="00AC4CD1">
            <w:pPr>
              <w:adjustRightInd/>
              <w:snapToGrid/>
              <w:spacing w:after="0"/>
              <w:rPr>
                <w:rFonts w:ascii="宋体" w:eastAsia="宋体" w:hAnsi="宋体" w:cs="宋体"/>
                <w:color w:val="000000"/>
                <w:sz w:val="15"/>
                <w:szCs w:val="15"/>
              </w:rPr>
            </w:pPr>
            <w:r w:rsidRPr="003C32FE">
              <w:rPr>
                <w:rFonts w:ascii="宋体" w:eastAsia="宋体" w:hAnsi="宋体" w:cs="宋体" w:hint="eastAsia"/>
                <w:color w:val="000000"/>
                <w:sz w:val="18"/>
                <w:szCs w:val="18"/>
              </w:rPr>
              <w:t>行政检查</w:t>
            </w:r>
          </w:p>
        </w:tc>
        <w:tc>
          <w:tcPr>
            <w:tcW w:w="487" w:type="dxa"/>
            <w:tcBorders>
              <w:top w:val="outset" w:sz="6" w:space="0" w:color="000000"/>
              <w:left w:val="single" w:sz="4" w:space="0" w:color="auto"/>
              <w:bottom w:val="outset" w:sz="6" w:space="0" w:color="000000"/>
              <w:right w:val="single" w:sz="4" w:space="0" w:color="auto"/>
            </w:tcBorders>
            <w:vAlign w:val="center"/>
          </w:tcPr>
          <w:p w:rsidR="00DB24F1" w:rsidRPr="00797A5D" w:rsidRDefault="00607086" w:rsidP="00AC4CD1">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8"/>
                <w:szCs w:val="18"/>
              </w:rPr>
              <w:t>开原市人力资源和社会保障局</w:t>
            </w:r>
          </w:p>
        </w:tc>
        <w:tc>
          <w:tcPr>
            <w:tcW w:w="502" w:type="dxa"/>
            <w:gridSpan w:val="2"/>
            <w:tcBorders>
              <w:top w:val="outset" w:sz="6" w:space="0" w:color="000000"/>
              <w:left w:val="single" w:sz="4" w:space="0" w:color="auto"/>
              <w:bottom w:val="outset" w:sz="6" w:space="0" w:color="000000"/>
              <w:right w:val="single" w:sz="4" w:space="0" w:color="auto"/>
            </w:tcBorders>
            <w:vAlign w:val="center"/>
          </w:tcPr>
          <w:p w:rsidR="00DB24F1" w:rsidRPr="00294DB3" w:rsidRDefault="00294DB3" w:rsidP="00AC4CD1">
            <w:pPr>
              <w:adjustRightInd/>
              <w:snapToGrid/>
              <w:spacing w:after="0"/>
              <w:rPr>
                <w:rFonts w:ascii="宋体" w:eastAsia="宋体" w:hAnsi="宋体" w:cs="宋体"/>
                <w:color w:val="000000"/>
                <w:sz w:val="18"/>
                <w:szCs w:val="18"/>
              </w:rPr>
            </w:pPr>
            <w:r w:rsidRPr="00294DB3">
              <w:rPr>
                <w:rFonts w:ascii="宋体" w:eastAsia="宋体" w:hAnsi="宋体" w:cs="宋体" w:hint="eastAsia"/>
                <w:color w:val="000000"/>
                <w:sz w:val="18"/>
                <w:szCs w:val="18"/>
              </w:rPr>
              <w:t>局</w:t>
            </w:r>
            <w:r>
              <w:rPr>
                <w:rFonts w:ascii="宋体" w:eastAsia="宋体" w:hAnsi="宋体" w:cs="宋体" w:hint="eastAsia"/>
                <w:color w:val="000000"/>
                <w:sz w:val="18"/>
                <w:szCs w:val="18"/>
              </w:rPr>
              <w:t>就业促进室</w:t>
            </w:r>
          </w:p>
        </w:tc>
        <w:tc>
          <w:tcPr>
            <w:tcW w:w="2360" w:type="dxa"/>
            <w:gridSpan w:val="2"/>
            <w:tcBorders>
              <w:top w:val="outset" w:sz="6" w:space="0" w:color="000000"/>
              <w:left w:val="single" w:sz="4" w:space="0" w:color="auto"/>
              <w:bottom w:val="outset" w:sz="6" w:space="0" w:color="000000"/>
              <w:right w:val="outset" w:sz="6" w:space="0" w:color="000000"/>
            </w:tcBorders>
            <w:vAlign w:val="center"/>
          </w:tcPr>
          <w:p w:rsidR="00AC4CD1" w:rsidRPr="00AC4CD1" w:rsidRDefault="00AC4CD1" w:rsidP="00AC4CD1">
            <w:pPr>
              <w:adjustRightInd/>
              <w:snapToGrid/>
              <w:spacing w:after="0"/>
              <w:rPr>
                <w:rFonts w:ascii="宋体" w:eastAsia="宋体" w:hAnsi="宋体" w:cs="宋体"/>
                <w:color w:val="000000"/>
                <w:sz w:val="15"/>
                <w:szCs w:val="15"/>
              </w:rPr>
            </w:pPr>
            <w:r w:rsidRPr="00AC4CD1">
              <w:rPr>
                <w:rFonts w:ascii="宋体" w:eastAsia="宋体" w:hAnsi="宋体" w:cs="宋体" w:hint="eastAsia"/>
                <w:color w:val="000000"/>
                <w:sz w:val="15"/>
                <w:szCs w:val="15"/>
              </w:rPr>
              <w:t xml:space="preserve">《中华人民共和国就业促进法》（主席令第70号） </w:t>
            </w:r>
          </w:p>
          <w:p w:rsidR="00DB24F1" w:rsidRPr="00797A5D" w:rsidRDefault="00AC4CD1" w:rsidP="00AC4CD1">
            <w:pPr>
              <w:adjustRightInd/>
              <w:snapToGrid/>
              <w:spacing w:after="0"/>
              <w:rPr>
                <w:rFonts w:ascii="宋体" w:eastAsia="宋体" w:hAnsi="宋体" w:cs="宋体"/>
                <w:color w:val="000000"/>
                <w:sz w:val="15"/>
                <w:szCs w:val="15"/>
              </w:rPr>
            </w:pPr>
            <w:r w:rsidRPr="00AC4CD1">
              <w:rPr>
                <w:rFonts w:ascii="宋体" w:eastAsia="宋体" w:hAnsi="宋体" w:cs="宋体" w:hint="eastAsia"/>
                <w:color w:val="000000"/>
                <w:sz w:val="15"/>
                <w:szCs w:val="15"/>
              </w:rPr>
              <w:t>第六十条：劳动行政部门应当对本法实施情况进行监督检查，建立举报制度，受理对违反本法行为的举报，并及时予以核实处理。</w:t>
            </w:r>
          </w:p>
        </w:tc>
        <w:tc>
          <w:tcPr>
            <w:tcW w:w="1761" w:type="dxa"/>
            <w:gridSpan w:val="2"/>
            <w:tcBorders>
              <w:top w:val="outset" w:sz="6" w:space="0" w:color="000000"/>
              <w:left w:val="outset" w:sz="6" w:space="0" w:color="000000"/>
              <w:bottom w:val="outset" w:sz="6" w:space="0" w:color="000000"/>
              <w:right w:val="single" w:sz="4" w:space="0" w:color="auto"/>
            </w:tcBorders>
            <w:vAlign w:val="center"/>
            <w:hideMark/>
          </w:tcPr>
          <w:p w:rsidR="00DB24F1" w:rsidRPr="00797A5D" w:rsidRDefault="003025C3" w:rsidP="003025C3">
            <w:pPr>
              <w:adjustRightInd/>
              <w:snapToGrid/>
              <w:spacing w:after="0"/>
              <w:ind w:firstLineChars="50" w:firstLine="75"/>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1786" w:type="dxa"/>
            <w:gridSpan w:val="4"/>
            <w:tcBorders>
              <w:top w:val="outset" w:sz="6" w:space="0" w:color="000000"/>
              <w:left w:val="single" w:sz="4" w:space="0" w:color="auto"/>
              <w:bottom w:val="outset" w:sz="6" w:space="0" w:color="000000"/>
              <w:right w:val="single" w:sz="4" w:space="0" w:color="auto"/>
            </w:tcBorders>
            <w:vAlign w:val="center"/>
          </w:tcPr>
          <w:p w:rsidR="00DB24F1" w:rsidRPr="00797A5D" w:rsidRDefault="00DB24F1" w:rsidP="00AC4CD1">
            <w:pPr>
              <w:adjustRightInd/>
              <w:snapToGrid/>
              <w:spacing w:after="0"/>
              <w:rPr>
                <w:rFonts w:ascii="宋体" w:eastAsia="宋体" w:hAnsi="宋体" w:cs="宋体"/>
                <w:color w:val="000000"/>
                <w:sz w:val="15"/>
                <w:szCs w:val="15"/>
              </w:rPr>
            </w:pPr>
          </w:p>
        </w:tc>
        <w:tc>
          <w:tcPr>
            <w:tcW w:w="1706" w:type="dxa"/>
            <w:gridSpan w:val="4"/>
            <w:tcBorders>
              <w:top w:val="outset" w:sz="6" w:space="0" w:color="000000"/>
              <w:left w:val="single" w:sz="4" w:space="0" w:color="auto"/>
              <w:bottom w:val="outset" w:sz="6" w:space="0" w:color="000000"/>
              <w:right w:val="outset" w:sz="6" w:space="0" w:color="000000"/>
            </w:tcBorders>
            <w:vAlign w:val="center"/>
          </w:tcPr>
          <w:p w:rsidR="00AC4CD1" w:rsidRPr="00AC4CD1" w:rsidRDefault="00AC4CD1" w:rsidP="00AC4CD1">
            <w:pPr>
              <w:adjustRightInd/>
              <w:snapToGrid/>
              <w:spacing w:after="0"/>
              <w:rPr>
                <w:rFonts w:ascii="宋体" w:eastAsia="宋体" w:hAnsi="宋体" w:cs="宋体"/>
                <w:color w:val="000000"/>
                <w:sz w:val="15"/>
                <w:szCs w:val="15"/>
              </w:rPr>
            </w:pPr>
            <w:r w:rsidRPr="00AC4CD1">
              <w:rPr>
                <w:rFonts w:ascii="宋体" w:eastAsia="宋体" w:hAnsi="宋体" w:cs="宋体" w:hint="eastAsia"/>
                <w:color w:val="000000"/>
                <w:sz w:val="15"/>
                <w:szCs w:val="15"/>
              </w:rPr>
              <w:t xml:space="preserve">《就业服务与就业管理规定》（劳动和社会保障部28号令）                                               </w:t>
            </w:r>
          </w:p>
          <w:p w:rsidR="00DB24F1" w:rsidRDefault="00AC4CD1" w:rsidP="00AC4CD1">
            <w:pPr>
              <w:adjustRightInd/>
              <w:snapToGrid/>
              <w:spacing w:after="0"/>
              <w:rPr>
                <w:rFonts w:ascii="宋体" w:eastAsia="宋体" w:hAnsi="宋体" w:cs="宋体"/>
                <w:color w:val="000000"/>
                <w:sz w:val="15"/>
                <w:szCs w:val="15"/>
              </w:rPr>
            </w:pPr>
            <w:r w:rsidRPr="00AC4CD1">
              <w:rPr>
                <w:rFonts w:ascii="宋体" w:eastAsia="宋体" w:hAnsi="宋体" w:cs="宋体" w:hint="eastAsia"/>
                <w:color w:val="000000"/>
                <w:sz w:val="15"/>
                <w:szCs w:val="15"/>
              </w:rPr>
              <w:t>第五十九条第一款 县级以上劳动保障行政部门应当依法对经审批设立的职业中介机构开展职业中介活动进行监督指导，定期组织对其服务信用和服务质量进行评估，并将评估结果向社会公布。</w:t>
            </w:r>
          </w:p>
          <w:p w:rsidR="003025C3" w:rsidRDefault="003025C3" w:rsidP="00AC4CD1">
            <w:pPr>
              <w:adjustRightInd/>
              <w:snapToGrid/>
              <w:spacing w:after="0"/>
              <w:rPr>
                <w:rFonts w:ascii="宋体" w:eastAsia="宋体" w:hAnsi="宋体" w:cs="宋体"/>
                <w:color w:val="000000"/>
                <w:sz w:val="15"/>
                <w:szCs w:val="15"/>
              </w:rPr>
            </w:pPr>
          </w:p>
          <w:p w:rsidR="003025C3" w:rsidRPr="00797A5D" w:rsidRDefault="003025C3" w:rsidP="00AC4CD1">
            <w:pPr>
              <w:adjustRightInd/>
              <w:snapToGrid/>
              <w:spacing w:after="0"/>
              <w:rPr>
                <w:rFonts w:ascii="宋体" w:eastAsia="宋体" w:hAnsi="宋体" w:cs="宋体"/>
                <w:color w:val="000000"/>
                <w:sz w:val="15"/>
                <w:szCs w:val="15"/>
              </w:rPr>
            </w:pPr>
          </w:p>
        </w:tc>
        <w:tc>
          <w:tcPr>
            <w:tcW w:w="1723" w:type="dxa"/>
            <w:tcBorders>
              <w:top w:val="outset" w:sz="6" w:space="0" w:color="000000"/>
              <w:left w:val="outset" w:sz="6" w:space="0" w:color="000000"/>
              <w:bottom w:val="outset" w:sz="6" w:space="0" w:color="000000"/>
              <w:right w:val="single" w:sz="4" w:space="0" w:color="auto"/>
            </w:tcBorders>
            <w:vAlign w:val="center"/>
            <w:hideMark/>
          </w:tcPr>
          <w:p w:rsidR="00DB24F1" w:rsidRPr="00797A5D" w:rsidRDefault="003025C3"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814" w:type="dxa"/>
            <w:tcBorders>
              <w:top w:val="outset" w:sz="6" w:space="0" w:color="000000"/>
              <w:left w:val="single" w:sz="4" w:space="0" w:color="auto"/>
              <w:bottom w:val="outset" w:sz="6" w:space="0" w:color="000000"/>
              <w:right w:val="outset" w:sz="6" w:space="0" w:color="000000"/>
            </w:tcBorders>
            <w:vAlign w:val="center"/>
          </w:tcPr>
          <w:p w:rsidR="00DB24F1" w:rsidRPr="00797A5D" w:rsidRDefault="00BC471C" w:rsidP="00AC4CD1">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法人自然人</w:t>
            </w:r>
          </w:p>
        </w:tc>
        <w:tc>
          <w:tcPr>
            <w:tcW w:w="771" w:type="dxa"/>
            <w:tcBorders>
              <w:top w:val="outset" w:sz="6" w:space="0" w:color="000000"/>
              <w:left w:val="outset" w:sz="6" w:space="0" w:color="000000"/>
              <w:bottom w:val="outset" w:sz="6" w:space="0" w:color="000000"/>
              <w:right w:val="outset" w:sz="6" w:space="0" w:color="000000"/>
            </w:tcBorders>
            <w:vAlign w:val="center"/>
            <w:hideMark/>
          </w:tcPr>
          <w:p w:rsidR="00DB24F1" w:rsidRPr="00797A5D" w:rsidRDefault="00455988"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即时办理</w:t>
            </w:r>
          </w:p>
        </w:tc>
        <w:tc>
          <w:tcPr>
            <w:tcW w:w="508" w:type="dxa"/>
            <w:gridSpan w:val="2"/>
            <w:tcBorders>
              <w:top w:val="outset" w:sz="6" w:space="0" w:color="000000"/>
              <w:left w:val="outset" w:sz="6" w:space="0" w:color="000000"/>
              <w:bottom w:val="outset" w:sz="6" w:space="0" w:color="000000"/>
              <w:right w:val="outset" w:sz="6" w:space="0" w:color="000000"/>
            </w:tcBorders>
            <w:vAlign w:val="center"/>
            <w:hideMark/>
          </w:tcPr>
          <w:p w:rsidR="00DB24F1" w:rsidRPr="00797A5D" w:rsidRDefault="00DB24F1" w:rsidP="00AC4CD1">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DB24F1" w:rsidRPr="00797A5D" w:rsidRDefault="00DB24F1" w:rsidP="00AC4CD1">
            <w:pPr>
              <w:adjustRightInd/>
              <w:snapToGrid/>
              <w:spacing w:after="0"/>
              <w:rPr>
                <w:rFonts w:ascii="宋体" w:eastAsia="宋体" w:hAnsi="宋体" w:cs="宋体"/>
                <w:color w:val="000000"/>
                <w:sz w:val="15"/>
                <w:szCs w:val="15"/>
              </w:rPr>
            </w:pPr>
          </w:p>
        </w:tc>
      </w:tr>
      <w:tr w:rsidR="00362555" w:rsidRPr="00797A5D" w:rsidTr="00362555">
        <w:tc>
          <w:tcPr>
            <w:tcW w:w="254" w:type="dxa"/>
            <w:tcBorders>
              <w:top w:val="outset" w:sz="6" w:space="0" w:color="000000"/>
              <w:left w:val="outset" w:sz="6" w:space="0" w:color="000000"/>
              <w:bottom w:val="outset" w:sz="6" w:space="0" w:color="000000"/>
              <w:right w:val="outset" w:sz="6" w:space="0" w:color="000000"/>
            </w:tcBorders>
            <w:vAlign w:val="center"/>
            <w:hideMark/>
          </w:tcPr>
          <w:p w:rsidR="00362555" w:rsidRPr="00607086" w:rsidRDefault="00607086" w:rsidP="00AC4CD1">
            <w:pPr>
              <w:adjustRightInd/>
              <w:snapToGrid/>
              <w:spacing w:after="0"/>
              <w:rPr>
                <w:rFonts w:ascii="宋体" w:eastAsia="宋体" w:hAnsi="宋体" w:cs="宋体"/>
                <w:color w:val="000000"/>
                <w:sz w:val="18"/>
                <w:szCs w:val="18"/>
              </w:rPr>
            </w:pPr>
            <w:r w:rsidRPr="00607086">
              <w:rPr>
                <w:rFonts w:ascii="宋体" w:eastAsia="宋体" w:hAnsi="宋体" w:cs="宋体" w:hint="eastAsia"/>
                <w:color w:val="000000"/>
                <w:sz w:val="18"/>
                <w:szCs w:val="18"/>
              </w:rPr>
              <w:t>22</w:t>
            </w:r>
          </w:p>
        </w:tc>
        <w:tc>
          <w:tcPr>
            <w:tcW w:w="647" w:type="dxa"/>
            <w:tcBorders>
              <w:top w:val="outset" w:sz="6" w:space="0" w:color="000000"/>
              <w:left w:val="outset" w:sz="6" w:space="0" w:color="000000"/>
              <w:bottom w:val="outset" w:sz="6" w:space="0" w:color="000000"/>
              <w:right w:val="outset" w:sz="6" w:space="0" w:color="000000"/>
            </w:tcBorders>
            <w:vAlign w:val="center"/>
            <w:hideMark/>
          </w:tcPr>
          <w:p w:rsidR="00362555" w:rsidRPr="00607086" w:rsidRDefault="00362555" w:rsidP="00AC4CD1">
            <w:pPr>
              <w:adjustRightInd/>
              <w:snapToGrid/>
              <w:spacing w:after="0"/>
              <w:rPr>
                <w:rFonts w:ascii="宋体" w:eastAsia="宋体" w:hAnsi="宋体" w:cs="宋体"/>
                <w:color w:val="000000"/>
                <w:sz w:val="18"/>
                <w:szCs w:val="18"/>
              </w:rPr>
            </w:pPr>
            <w:r w:rsidRPr="00607086">
              <w:rPr>
                <w:rFonts w:ascii="宋体" w:eastAsia="宋体" w:hAnsi="宋体" w:cs="宋体" w:hint="eastAsia"/>
                <w:color w:val="000000"/>
                <w:sz w:val="18"/>
                <w:szCs w:val="18"/>
              </w:rPr>
              <w:t>对职业技能培训教育机构的检查</w:t>
            </w:r>
          </w:p>
        </w:tc>
        <w:tc>
          <w:tcPr>
            <w:tcW w:w="638" w:type="dxa"/>
            <w:tcBorders>
              <w:top w:val="outset" w:sz="6" w:space="0" w:color="000000"/>
              <w:left w:val="outset" w:sz="6" w:space="0" w:color="000000"/>
              <w:bottom w:val="outset" w:sz="6" w:space="0" w:color="000000"/>
              <w:right w:val="single" w:sz="4" w:space="0" w:color="auto"/>
            </w:tcBorders>
            <w:vAlign w:val="center"/>
            <w:hideMark/>
          </w:tcPr>
          <w:p w:rsidR="00362555" w:rsidRPr="00797A5D" w:rsidRDefault="00362555" w:rsidP="00AC4CD1">
            <w:pPr>
              <w:adjustRightInd/>
              <w:snapToGrid/>
              <w:spacing w:after="0"/>
              <w:rPr>
                <w:rFonts w:ascii="宋体" w:eastAsia="宋体" w:hAnsi="宋体" w:cs="宋体"/>
                <w:color w:val="000000"/>
                <w:sz w:val="15"/>
                <w:szCs w:val="15"/>
              </w:rPr>
            </w:pPr>
          </w:p>
        </w:tc>
        <w:tc>
          <w:tcPr>
            <w:tcW w:w="500" w:type="dxa"/>
            <w:tcBorders>
              <w:top w:val="outset" w:sz="6" w:space="0" w:color="000000"/>
              <w:left w:val="single" w:sz="4" w:space="0" w:color="auto"/>
              <w:bottom w:val="outset" w:sz="6" w:space="0" w:color="000000"/>
              <w:right w:val="single" w:sz="4" w:space="0" w:color="auto"/>
            </w:tcBorders>
            <w:vAlign w:val="center"/>
          </w:tcPr>
          <w:p w:rsidR="00362555" w:rsidRPr="00797A5D" w:rsidRDefault="00607086" w:rsidP="00AC4CD1">
            <w:pPr>
              <w:adjustRightInd/>
              <w:snapToGrid/>
              <w:spacing w:after="0"/>
              <w:rPr>
                <w:rFonts w:ascii="宋体" w:eastAsia="宋体" w:hAnsi="宋体" w:cs="宋体"/>
                <w:color w:val="000000"/>
                <w:sz w:val="15"/>
                <w:szCs w:val="15"/>
              </w:rPr>
            </w:pPr>
            <w:r w:rsidRPr="003C32FE">
              <w:rPr>
                <w:rFonts w:ascii="宋体" w:eastAsia="宋体" w:hAnsi="宋体" w:cs="宋体" w:hint="eastAsia"/>
                <w:color w:val="000000"/>
                <w:sz w:val="18"/>
                <w:szCs w:val="18"/>
              </w:rPr>
              <w:t>行政检查</w:t>
            </w:r>
          </w:p>
        </w:tc>
        <w:tc>
          <w:tcPr>
            <w:tcW w:w="487" w:type="dxa"/>
            <w:tcBorders>
              <w:top w:val="outset" w:sz="6" w:space="0" w:color="000000"/>
              <w:left w:val="single" w:sz="4" w:space="0" w:color="auto"/>
              <w:bottom w:val="outset" w:sz="6" w:space="0" w:color="000000"/>
              <w:right w:val="single" w:sz="4" w:space="0" w:color="auto"/>
            </w:tcBorders>
            <w:vAlign w:val="center"/>
          </w:tcPr>
          <w:p w:rsidR="00362555" w:rsidRPr="00797A5D" w:rsidRDefault="00607086" w:rsidP="00AC4CD1">
            <w:pPr>
              <w:adjustRightInd/>
              <w:snapToGrid/>
              <w:spacing w:after="0"/>
              <w:rPr>
                <w:rFonts w:ascii="宋体" w:eastAsia="宋体" w:hAnsi="宋体" w:cs="宋体"/>
                <w:color w:val="000000"/>
                <w:sz w:val="15"/>
                <w:szCs w:val="15"/>
              </w:rPr>
            </w:pPr>
            <w:r w:rsidRPr="00DC45DA">
              <w:rPr>
                <w:rFonts w:ascii="宋体" w:eastAsia="宋体" w:hAnsi="宋体" w:cs="宋体" w:hint="eastAsia"/>
                <w:color w:val="000000"/>
                <w:sz w:val="18"/>
                <w:szCs w:val="18"/>
              </w:rPr>
              <w:t>开原市人力资源和社会保障局</w:t>
            </w:r>
          </w:p>
        </w:tc>
        <w:tc>
          <w:tcPr>
            <w:tcW w:w="502" w:type="dxa"/>
            <w:gridSpan w:val="2"/>
            <w:tcBorders>
              <w:top w:val="outset" w:sz="6" w:space="0" w:color="000000"/>
              <w:left w:val="single" w:sz="4" w:space="0" w:color="auto"/>
              <w:bottom w:val="outset" w:sz="6" w:space="0" w:color="000000"/>
              <w:right w:val="single" w:sz="4" w:space="0" w:color="auto"/>
            </w:tcBorders>
            <w:vAlign w:val="center"/>
          </w:tcPr>
          <w:p w:rsidR="00362555" w:rsidRPr="00294DB3" w:rsidRDefault="00294DB3" w:rsidP="00AC4CD1">
            <w:pPr>
              <w:adjustRightInd/>
              <w:snapToGrid/>
              <w:spacing w:after="0"/>
              <w:rPr>
                <w:rFonts w:ascii="宋体" w:eastAsia="宋体" w:hAnsi="宋体" w:cs="宋体"/>
                <w:color w:val="000000"/>
                <w:sz w:val="18"/>
                <w:szCs w:val="18"/>
              </w:rPr>
            </w:pPr>
            <w:r w:rsidRPr="00294DB3">
              <w:rPr>
                <w:rFonts w:ascii="宋体" w:eastAsia="宋体" w:hAnsi="宋体" w:cs="宋体" w:hint="eastAsia"/>
                <w:color w:val="000000"/>
                <w:sz w:val="18"/>
                <w:szCs w:val="18"/>
              </w:rPr>
              <w:t>局</w:t>
            </w:r>
            <w:r>
              <w:rPr>
                <w:rFonts w:ascii="宋体" w:eastAsia="宋体" w:hAnsi="宋体" w:cs="宋体" w:hint="eastAsia"/>
                <w:color w:val="000000"/>
                <w:sz w:val="18"/>
                <w:szCs w:val="18"/>
              </w:rPr>
              <w:t>就业促进室</w:t>
            </w:r>
          </w:p>
        </w:tc>
        <w:tc>
          <w:tcPr>
            <w:tcW w:w="2360" w:type="dxa"/>
            <w:gridSpan w:val="2"/>
            <w:tcBorders>
              <w:top w:val="outset" w:sz="6" w:space="0" w:color="000000"/>
              <w:left w:val="single" w:sz="4" w:space="0" w:color="auto"/>
              <w:bottom w:val="outset" w:sz="6" w:space="0" w:color="000000"/>
              <w:right w:val="outset" w:sz="6" w:space="0" w:color="000000"/>
            </w:tcBorders>
            <w:vAlign w:val="center"/>
          </w:tcPr>
          <w:p w:rsidR="00362555" w:rsidRPr="00362555" w:rsidRDefault="00362555" w:rsidP="00362555">
            <w:pPr>
              <w:adjustRightInd/>
              <w:snapToGrid/>
              <w:spacing w:after="0"/>
              <w:rPr>
                <w:rFonts w:ascii="宋体" w:eastAsia="宋体" w:hAnsi="宋体" w:cs="宋体"/>
                <w:color w:val="000000"/>
                <w:sz w:val="15"/>
                <w:szCs w:val="15"/>
              </w:rPr>
            </w:pPr>
            <w:r w:rsidRPr="00362555">
              <w:rPr>
                <w:rFonts w:ascii="宋体" w:eastAsia="宋体" w:hAnsi="宋体" w:cs="宋体" w:hint="eastAsia"/>
                <w:color w:val="000000"/>
                <w:sz w:val="15"/>
                <w:szCs w:val="15"/>
              </w:rPr>
              <w:t>《民办教育促进法》（主席令第80号公布，自2003年9月1日起施行，2018年修订）</w:t>
            </w:r>
          </w:p>
          <w:p w:rsidR="00362555" w:rsidRPr="00797A5D" w:rsidRDefault="00362555" w:rsidP="00362555">
            <w:pPr>
              <w:adjustRightInd/>
              <w:snapToGrid/>
              <w:spacing w:after="0"/>
              <w:rPr>
                <w:rFonts w:ascii="宋体" w:eastAsia="宋体" w:hAnsi="宋体" w:cs="宋体"/>
                <w:color w:val="000000"/>
                <w:sz w:val="15"/>
                <w:szCs w:val="15"/>
              </w:rPr>
            </w:pPr>
            <w:r w:rsidRPr="00362555">
              <w:rPr>
                <w:rFonts w:ascii="宋体" w:eastAsia="宋体" w:hAnsi="宋体" w:cs="宋体" w:hint="eastAsia"/>
                <w:color w:val="000000"/>
                <w:sz w:val="15"/>
                <w:szCs w:val="15"/>
              </w:rPr>
              <w:t>第十二条：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tc>
        <w:tc>
          <w:tcPr>
            <w:tcW w:w="1755" w:type="dxa"/>
            <w:tcBorders>
              <w:top w:val="outset" w:sz="6" w:space="0" w:color="000000"/>
              <w:left w:val="outset" w:sz="6" w:space="0" w:color="000000"/>
              <w:bottom w:val="outset" w:sz="6" w:space="0" w:color="000000"/>
              <w:right w:val="single" w:sz="4" w:space="0" w:color="auto"/>
            </w:tcBorders>
            <w:vAlign w:val="center"/>
            <w:hideMark/>
          </w:tcPr>
          <w:p w:rsidR="00362555" w:rsidRPr="00362555" w:rsidRDefault="00362555" w:rsidP="00362555">
            <w:pPr>
              <w:adjustRightInd/>
              <w:snapToGrid/>
              <w:spacing w:after="0"/>
              <w:rPr>
                <w:rFonts w:ascii="宋体" w:eastAsia="宋体" w:hAnsi="宋体" w:cs="宋体"/>
                <w:color w:val="000000"/>
                <w:sz w:val="15"/>
                <w:szCs w:val="15"/>
              </w:rPr>
            </w:pPr>
            <w:r w:rsidRPr="00362555">
              <w:rPr>
                <w:rFonts w:ascii="宋体" w:eastAsia="宋体" w:hAnsi="宋体" w:cs="宋体" w:hint="eastAsia"/>
                <w:color w:val="000000"/>
                <w:sz w:val="15"/>
                <w:szCs w:val="15"/>
              </w:rPr>
              <w:t xml:space="preserve">《中华人民共和国民办教育促进法实施条例》 （国务院令第399号，自2004年4月1日起施行）            </w:t>
            </w:r>
          </w:p>
          <w:p w:rsidR="00362555" w:rsidRPr="00362555" w:rsidRDefault="00362555" w:rsidP="00362555">
            <w:pPr>
              <w:adjustRightInd/>
              <w:snapToGrid/>
              <w:spacing w:after="0"/>
              <w:rPr>
                <w:rFonts w:ascii="宋体" w:eastAsia="宋体" w:hAnsi="宋体" w:cs="宋体"/>
                <w:color w:val="000000"/>
                <w:sz w:val="15"/>
                <w:szCs w:val="15"/>
              </w:rPr>
            </w:pPr>
            <w:r w:rsidRPr="00362555">
              <w:rPr>
                <w:rFonts w:ascii="宋体" w:eastAsia="宋体" w:hAnsi="宋体" w:cs="宋体" w:hint="eastAsia"/>
                <w:color w:val="000000"/>
                <w:sz w:val="15"/>
                <w:szCs w:val="15"/>
              </w:rPr>
              <w:t>第三十二条：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p w:rsidR="00362555" w:rsidRPr="00797A5D" w:rsidRDefault="00362555" w:rsidP="00362555">
            <w:pPr>
              <w:adjustRightInd/>
              <w:snapToGrid/>
              <w:spacing w:after="0"/>
              <w:rPr>
                <w:rFonts w:ascii="宋体" w:eastAsia="宋体" w:hAnsi="宋体" w:cs="宋体"/>
                <w:color w:val="000000"/>
                <w:sz w:val="15"/>
                <w:szCs w:val="15"/>
              </w:rPr>
            </w:pPr>
            <w:r w:rsidRPr="00362555">
              <w:rPr>
                <w:rFonts w:ascii="宋体" w:eastAsia="宋体" w:hAnsi="宋体" w:cs="宋体" w:hint="eastAsia"/>
                <w:color w:val="000000"/>
                <w:sz w:val="15"/>
                <w:szCs w:val="15"/>
              </w:rPr>
              <w:t xml:space="preserve">    教育行政部门、劳动和社会保障行政部门对民办学校进行监督时，应当将监督的情况和处理结果予以记录，由监督人员签字后归档。公众有权查阅教育行政部门、劳动和社会保障行政部门的监督记录。</w:t>
            </w:r>
          </w:p>
        </w:tc>
        <w:tc>
          <w:tcPr>
            <w:tcW w:w="1792" w:type="dxa"/>
            <w:gridSpan w:val="5"/>
            <w:tcBorders>
              <w:top w:val="outset" w:sz="6" w:space="0" w:color="000000"/>
              <w:left w:val="single" w:sz="4" w:space="0" w:color="auto"/>
              <w:bottom w:val="outset" w:sz="6" w:space="0" w:color="000000"/>
              <w:right w:val="single" w:sz="4" w:space="0" w:color="auto"/>
            </w:tcBorders>
            <w:vAlign w:val="center"/>
          </w:tcPr>
          <w:p w:rsidR="00362555" w:rsidRPr="00797A5D" w:rsidRDefault="00362555" w:rsidP="00AC4CD1">
            <w:pPr>
              <w:adjustRightInd/>
              <w:snapToGrid/>
              <w:spacing w:after="0"/>
              <w:rPr>
                <w:rFonts w:ascii="宋体" w:eastAsia="宋体" w:hAnsi="宋体" w:cs="宋体"/>
                <w:color w:val="000000"/>
                <w:sz w:val="15"/>
                <w:szCs w:val="15"/>
              </w:rPr>
            </w:pPr>
          </w:p>
        </w:tc>
        <w:tc>
          <w:tcPr>
            <w:tcW w:w="1706" w:type="dxa"/>
            <w:gridSpan w:val="4"/>
            <w:tcBorders>
              <w:top w:val="outset" w:sz="6" w:space="0" w:color="000000"/>
              <w:left w:val="single" w:sz="4" w:space="0" w:color="auto"/>
              <w:bottom w:val="outset" w:sz="6" w:space="0" w:color="000000"/>
              <w:right w:val="outset" w:sz="6" w:space="0" w:color="000000"/>
            </w:tcBorders>
            <w:vAlign w:val="center"/>
          </w:tcPr>
          <w:p w:rsidR="00362555" w:rsidRDefault="00362555" w:rsidP="00AC4CD1">
            <w:pPr>
              <w:adjustRightInd/>
              <w:snapToGrid/>
              <w:spacing w:after="0"/>
              <w:rPr>
                <w:rFonts w:ascii="宋体" w:eastAsia="宋体" w:hAnsi="宋体" w:cs="宋体"/>
                <w:color w:val="000000"/>
                <w:sz w:val="15"/>
                <w:szCs w:val="15"/>
              </w:rPr>
            </w:pPr>
          </w:p>
          <w:p w:rsidR="00362555" w:rsidRDefault="00362555" w:rsidP="00AC4CD1">
            <w:pPr>
              <w:adjustRightInd/>
              <w:snapToGrid/>
              <w:spacing w:after="0"/>
              <w:rPr>
                <w:rFonts w:ascii="宋体" w:eastAsia="宋体" w:hAnsi="宋体" w:cs="宋体"/>
                <w:color w:val="000000"/>
                <w:sz w:val="15"/>
                <w:szCs w:val="15"/>
              </w:rPr>
            </w:pPr>
          </w:p>
          <w:p w:rsidR="00362555" w:rsidRPr="00797A5D" w:rsidRDefault="00362555" w:rsidP="00AC4CD1">
            <w:pPr>
              <w:adjustRightInd/>
              <w:snapToGrid/>
              <w:spacing w:after="0"/>
              <w:rPr>
                <w:rFonts w:ascii="宋体" w:eastAsia="宋体" w:hAnsi="宋体" w:cs="宋体"/>
                <w:color w:val="000000"/>
                <w:sz w:val="15"/>
                <w:szCs w:val="15"/>
              </w:rPr>
            </w:pPr>
          </w:p>
        </w:tc>
        <w:tc>
          <w:tcPr>
            <w:tcW w:w="1723" w:type="dxa"/>
            <w:tcBorders>
              <w:top w:val="outset" w:sz="6" w:space="0" w:color="000000"/>
              <w:left w:val="outset" w:sz="6" w:space="0" w:color="000000"/>
              <w:bottom w:val="outset" w:sz="6" w:space="0" w:color="000000"/>
              <w:right w:val="single" w:sz="4" w:space="0" w:color="auto"/>
            </w:tcBorders>
            <w:vAlign w:val="center"/>
            <w:hideMark/>
          </w:tcPr>
          <w:p w:rsidR="00362555" w:rsidRPr="00797A5D" w:rsidRDefault="00362555"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 xml:space="preserve"> </w:t>
            </w:r>
          </w:p>
        </w:tc>
        <w:tc>
          <w:tcPr>
            <w:tcW w:w="814" w:type="dxa"/>
            <w:tcBorders>
              <w:top w:val="outset" w:sz="6" w:space="0" w:color="000000"/>
              <w:left w:val="single" w:sz="4" w:space="0" w:color="auto"/>
              <w:bottom w:val="outset" w:sz="6" w:space="0" w:color="000000"/>
              <w:right w:val="outset" w:sz="6" w:space="0" w:color="000000"/>
            </w:tcBorders>
            <w:vAlign w:val="center"/>
          </w:tcPr>
          <w:p w:rsidR="00362555" w:rsidRPr="00797A5D" w:rsidRDefault="00BC471C" w:rsidP="00AC4CD1">
            <w:pPr>
              <w:adjustRightInd/>
              <w:snapToGrid/>
              <w:spacing w:after="0"/>
              <w:rPr>
                <w:rFonts w:ascii="宋体" w:eastAsia="宋体" w:hAnsi="宋体" w:cs="宋体"/>
                <w:color w:val="000000"/>
                <w:sz w:val="15"/>
                <w:szCs w:val="15"/>
              </w:rPr>
            </w:pPr>
            <w:r w:rsidRPr="001978E3">
              <w:rPr>
                <w:rFonts w:ascii="宋体" w:eastAsia="宋体" w:hAnsi="宋体" w:cs="宋体" w:hint="eastAsia"/>
                <w:color w:val="000000"/>
                <w:sz w:val="18"/>
                <w:szCs w:val="18"/>
              </w:rPr>
              <w:t>法人自然人</w:t>
            </w:r>
          </w:p>
        </w:tc>
        <w:tc>
          <w:tcPr>
            <w:tcW w:w="771" w:type="dxa"/>
            <w:tcBorders>
              <w:top w:val="outset" w:sz="6" w:space="0" w:color="000000"/>
              <w:left w:val="outset" w:sz="6" w:space="0" w:color="000000"/>
              <w:bottom w:val="outset" w:sz="6" w:space="0" w:color="000000"/>
              <w:right w:val="outset" w:sz="6" w:space="0" w:color="000000"/>
            </w:tcBorders>
            <w:vAlign w:val="center"/>
            <w:hideMark/>
          </w:tcPr>
          <w:p w:rsidR="00362555" w:rsidRPr="00797A5D" w:rsidRDefault="00455988" w:rsidP="00AC4CD1">
            <w:pPr>
              <w:adjustRightInd/>
              <w:snapToGrid/>
              <w:spacing w:after="0"/>
              <w:rPr>
                <w:rFonts w:ascii="宋体" w:eastAsia="宋体" w:hAnsi="宋体" w:cs="宋体"/>
                <w:color w:val="000000"/>
                <w:sz w:val="15"/>
                <w:szCs w:val="15"/>
              </w:rPr>
            </w:pPr>
            <w:r>
              <w:rPr>
                <w:rFonts w:ascii="宋体" w:eastAsia="宋体" w:hAnsi="宋体" w:cs="宋体" w:hint="eastAsia"/>
                <w:color w:val="000000"/>
                <w:sz w:val="15"/>
                <w:szCs w:val="15"/>
              </w:rPr>
              <w:t>即时办理</w:t>
            </w:r>
          </w:p>
        </w:tc>
        <w:tc>
          <w:tcPr>
            <w:tcW w:w="508" w:type="dxa"/>
            <w:gridSpan w:val="2"/>
            <w:tcBorders>
              <w:top w:val="outset" w:sz="6" w:space="0" w:color="000000"/>
              <w:left w:val="outset" w:sz="6" w:space="0" w:color="000000"/>
              <w:bottom w:val="outset" w:sz="6" w:space="0" w:color="000000"/>
              <w:right w:val="outset" w:sz="6" w:space="0" w:color="000000"/>
            </w:tcBorders>
            <w:vAlign w:val="center"/>
            <w:hideMark/>
          </w:tcPr>
          <w:p w:rsidR="00362555" w:rsidRPr="00797A5D" w:rsidRDefault="00362555" w:rsidP="00AC4CD1">
            <w:pPr>
              <w:adjustRightInd/>
              <w:snapToGrid/>
              <w:spacing w:after="0"/>
              <w:rPr>
                <w:rFonts w:ascii="宋体" w:eastAsia="宋体" w:hAnsi="宋体" w:cs="宋体"/>
                <w:color w:val="000000"/>
                <w:sz w:val="15"/>
                <w:szCs w:val="15"/>
              </w:rPr>
            </w:pPr>
            <w:r w:rsidRPr="00797A5D">
              <w:rPr>
                <w:rFonts w:ascii="宋体" w:eastAsia="宋体" w:hAnsi="宋体" w:cs="宋体" w:hint="eastAsia"/>
                <w:color w:val="000000"/>
                <w:sz w:val="15"/>
                <w:szCs w:val="15"/>
              </w:rPr>
              <w:t>无</w:t>
            </w:r>
          </w:p>
        </w:tc>
        <w:tc>
          <w:tcPr>
            <w:tcW w:w="321" w:type="dxa"/>
            <w:tcBorders>
              <w:top w:val="outset" w:sz="6" w:space="0" w:color="000000"/>
              <w:left w:val="outset" w:sz="6" w:space="0" w:color="000000"/>
              <w:bottom w:val="outset" w:sz="6" w:space="0" w:color="000000"/>
              <w:right w:val="outset" w:sz="6" w:space="0" w:color="000000"/>
            </w:tcBorders>
            <w:vAlign w:val="center"/>
            <w:hideMark/>
          </w:tcPr>
          <w:p w:rsidR="00362555" w:rsidRPr="00797A5D" w:rsidRDefault="00362555" w:rsidP="00AC4CD1">
            <w:pPr>
              <w:adjustRightInd/>
              <w:snapToGrid/>
              <w:spacing w:after="0"/>
              <w:rPr>
                <w:rFonts w:ascii="宋体" w:eastAsia="宋体" w:hAnsi="宋体" w:cs="宋体"/>
                <w:color w:val="000000"/>
                <w:sz w:val="15"/>
                <w:szCs w:val="15"/>
              </w:rPr>
            </w:pPr>
          </w:p>
        </w:tc>
      </w:tr>
    </w:tbl>
    <w:p w:rsidR="00797A5D" w:rsidRDefault="00797A5D" w:rsidP="00D31D50">
      <w:pPr>
        <w:spacing w:line="220" w:lineRule="atLeast"/>
        <w:rPr>
          <w:sz w:val="15"/>
          <w:szCs w:val="15"/>
        </w:rPr>
      </w:pPr>
    </w:p>
    <w:p w:rsidR="00797A5D" w:rsidRDefault="00797A5D" w:rsidP="00D31D50">
      <w:pPr>
        <w:spacing w:line="220" w:lineRule="atLeast"/>
        <w:rPr>
          <w:sz w:val="15"/>
          <w:szCs w:val="15"/>
        </w:rPr>
      </w:pPr>
    </w:p>
    <w:p w:rsidR="00797A5D" w:rsidRDefault="00797A5D" w:rsidP="00D31D50">
      <w:pPr>
        <w:spacing w:line="220" w:lineRule="atLeast"/>
        <w:rPr>
          <w:sz w:val="15"/>
          <w:szCs w:val="15"/>
        </w:rPr>
      </w:pPr>
    </w:p>
    <w:p w:rsidR="00797A5D" w:rsidRDefault="00797A5D" w:rsidP="00D31D50">
      <w:pPr>
        <w:spacing w:line="220" w:lineRule="atLeast"/>
        <w:rPr>
          <w:sz w:val="15"/>
          <w:szCs w:val="15"/>
        </w:rPr>
      </w:pPr>
    </w:p>
    <w:p w:rsidR="00797A5D" w:rsidRDefault="00797A5D" w:rsidP="00D31D50">
      <w:pPr>
        <w:spacing w:line="220" w:lineRule="atLeast"/>
        <w:rPr>
          <w:sz w:val="15"/>
          <w:szCs w:val="15"/>
        </w:rPr>
      </w:pPr>
    </w:p>
    <w:p w:rsidR="00797A5D" w:rsidRDefault="00797A5D" w:rsidP="00D31D50">
      <w:pPr>
        <w:spacing w:line="220" w:lineRule="atLeast"/>
        <w:rPr>
          <w:sz w:val="15"/>
          <w:szCs w:val="15"/>
        </w:rPr>
      </w:pPr>
    </w:p>
    <w:p w:rsidR="000B7C55" w:rsidRPr="00797A5D" w:rsidRDefault="000B7C55" w:rsidP="00D31D50">
      <w:pPr>
        <w:spacing w:line="220" w:lineRule="atLeast"/>
        <w:rPr>
          <w:sz w:val="15"/>
          <w:szCs w:val="15"/>
        </w:rPr>
      </w:pPr>
    </w:p>
    <w:p w:rsidR="004358AB" w:rsidRPr="0095374F" w:rsidRDefault="004358AB" w:rsidP="00D31D50">
      <w:pPr>
        <w:spacing w:line="220" w:lineRule="atLeast"/>
        <w:rPr>
          <w:sz w:val="21"/>
          <w:szCs w:val="21"/>
        </w:rPr>
      </w:pPr>
    </w:p>
    <w:sectPr w:rsidR="004358AB" w:rsidRPr="0095374F" w:rsidSect="004B3CD8">
      <w:pgSz w:w="16838" w:h="11906" w:orient="landscape"/>
      <w:pgMar w:top="663" w:right="1440" w:bottom="663"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B26" w:rsidRDefault="00BC1B26" w:rsidP="00F40D70">
      <w:pPr>
        <w:spacing w:after="0"/>
      </w:pPr>
      <w:r>
        <w:separator/>
      </w:r>
    </w:p>
  </w:endnote>
  <w:endnote w:type="continuationSeparator" w:id="0">
    <w:p w:rsidR="00BC1B26" w:rsidRDefault="00BC1B26" w:rsidP="00F40D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hakuyoxingshu7000"/>
    <w:charset w:val="86"/>
    <w:family w:val="swiss"/>
    <w:pitch w:val="variable"/>
    <w:sig w:usb0="00000000"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B26" w:rsidRDefault="00BC1B26" w:rsidP="00F40D70">
      <w:pPr>
        <w:spacing w:after="0"/>
      </w:pPr>
      <w:r>
        <w:separator/>
      </w:r>
    </w:p>
  </w:footnote>
  <w:footnote w:type="continuationSeparator" w:id="0">
    <w:p w:rsidR="00BC1B26" w:rsidRDefault="00BC1B26" w:rsidP="00F40D7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seFELayout/>
  </w:compat>
  <w:rsids>
    <w:rsidRoot w:val="00D31D50"/>
    <w:rsid w:val="00025BE0"/>
    <w:rsid w:val="000B7C55"/>
    <w:rsid w:val="000F0ED9"/>
    <w:rsid w:val="00107136"/>
    <w:rsid w:val="00190C60"/>
    <w:rsid w:val="00193BC7"/>
    <w:rsid w:val="001978E3"/>
    <w:rsid w:val="001A30B5"/>
    <w:rsid w:val="001E60FD"/>
    <w:rsid w:val="00294DB3"/>
    <w:rsid w:val="002A70C9"/>
    <w:rsid w:val="003025C3"/>
    <w:rsid w:val="00321F2D"/>
    <w:rsid w:val="00323B43"/>
    <w:rsid w:val="00341DF2"/>
    <w:rsid w:val="00362555"/>
    <w:rsid w:val="003B5AFA"/>
    <w:rsid w:val="003C32FE"/>
    <w:rsid w:val="003D37D8"/>
    <w:rsid w:val="00426133"/>
    <w:rsid w:val="004358AB"/>
    <w:rsid w:val="00455988"/>
    <w:rsid w:val="00481F8A"/>
    <w:rsid w:val="004B3CD8"/>
    <w:rsid w:val="00552ADB"/>
    <w:rsid w:val="0058646F"/>
    <w:rsid w:val="005D482B"/>
    <w:rsid w:val="00607086"/>
    <w:rsid w:val="00610351"/>
    <w:rsid w:val="00675CA9"/>
    <w:rsid w:val="006A6AB7"/>
    <w:rsid w:val="006B6774"/>
    <w:rsid w:val="00713CB4"/>
    <w:rsid w:val="00766F2B"/>
    <w:rsid w:val="00797A5D"/>
    <w:rsid w:val="007A79F2"/>
    <w:rsid w:val="008112C8"/>
    <w:rsid w:val="00856FB6"/>
    <w:rsid w:val="00897440"/>
    <w:rsid w:val="008B185F"/>
    <w:rsid w:val="008B7726"/>
    <w:rsid w:val="008C2031"/>
    <w:rsid w:val="008D3B74"/>
    <w:rsid w:val="00905447"/>
    <w:rsid w:val="00915DD1"/>
    <w:rsid w:val="0095374F"/>
    <w:rsid w:val="0096155B"/>
    <w:rsid w:val="009C3628"/>
    <w:rsid w:val="009E0DC6"/>
    <w:rsid w:val="00A514BD"/>
    <w:rsid w:val="00A57013"/>
    <w:rsid w:val="00A91EF0"/>
    <w:rsid w:val="00AA28BA"/>
    <w:rsid w:val="00AA7AFA"/>
    <w:rsid w:val="00AC4CD1"/>
    <w:rsid w:val="00AD52CD"/>
    <w:rsid w:val="00B07AF2"/>
    <w:rsid w:val="00BC1B26"/>
    <w:rsid w:val="00BC471C"/>
    <w:rsid w:val="00C53903"/>
    <w:rsid w:val="00C622FD"/>
    <w:rsid w:val="00C75566"/>
    <w:rsid w:val="00CB2B02"/>
    <w:rsid w:val="00CF5890"/>
    <w:rsid w:val="00D31D50"/>
    <w:rsid w:val="00D7121C"/>
    <w:rsid w:val="00DB24F1"/>
    <w:rsid w:val="00DC18FA"/>
    <w:rsid w:val="00DC45DA"/>
    <w:rsid w:val="00DC7585"/>
    <w:rsid w:val="00DD5112"/>
    <w:rsid w:val="00DE4BB1"/>
    <w:rsid w:val="00DF2768"/>
    <w:rsid w:val="00E06839"/>
    <w:rsid w:val="00E3169F"/>
    <w:rsid w:val="00E559F6"/>
    <w:rsid w:val="00E80156"/>
    <w:rsid w:val="00ED170B"/>
    <w:rsid w:val="00F228A6"/>
    <w:rsid w:val="00F273E3"/>
    <w:rsid w:val="00F40D70"/>
    <w:rsid w:val="00F52485"/>
    <w:rsid w:val="00F937AF"/>
    <w:rsid w:val="00FD0490"/>
    <w:rsid w:val="00FE0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F40D70"/>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0D7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40D70"/>
    <w:rPr>
      <w:rFonts w:ascii="Tahoma" w:hAnsi="Tahoma"/>
      <w:sz w:val="18"/>
      <w:szCs w:val="18"/>
    </w:rPr>
  </w:style>
  <w:style w:type="paragraph" w:styleId="a4">
    <w:name w:val="footer"/>
    <w:basedOn w:val="a"/>
    <w:link w:val="Char0"/>
    <w:uiPriority w:val="99"/>
    <w:semiHidden/>
    <w:unhideWhenUsed/>
    <w:rsid w:val="00F40D70"/>
    <w:pPr>
      <w:tabs>
        <w:tab w:val="center" w:pos="4153"/>
        <w:tab w:val="right" w:pos="8306"/>
      </w:tabs>
    </w:pPr>
    <w:rPr>
      <w:sz w:val="18"/>
      <w:szCs w:val="18"/>
    </w:rPr>
  </w:style>
  <w:style w:type="character" w:customStyle="1" w:styleId="Char0">
    <w:name w:val="页脚 Char"/>
    <w:basedOn w:val="a0"/>
    <w:link w:val="a4"/>
    <w:uiPriority w:val="99"/>
    <w:semiHidden/>
    <w:rsid w:val="00F40D70"/>
    <w:rPr>
      <w:rFonts w:ascii="Tahoma" w:hAnsi="Tahoma"/>
      <w:sz w:val="18"/>
      <w:szCs w:val="18"/>
    </w:rPr>
  </w:style>
  <w:style w:type="character" w:customStyle="1" w:styleId="2Char">
    <w:name w:val="标题 2 Char"/>
    <w:basedOn w:val="a0"/>
    <w:link w:val="2"/>
    <w:uiPriority w:val="9"/>
    <w:rsid w:val="00F40D70"/>
    <w:rPr>
      <w:rFonts w:ascii="宋体" w:eastAsia="宋体" w:hAnsi="宋体" w:cs="宋体"/>
      <w:b/>
      <w:bCs/>
      <w:sz w:val="36"/>
      <w:szCs w:val="36"/>
    </w:rPr>
  </w:style>
  <w:style w:type="paragraph" w:customStyle="1" w:styleId="con-title">
    <w:name w:val="con-title"/>
    <w:basedOn w:val="a"/>
    <w:rsid w:val="00F40D70"/>
    <w:pPr>
      <w:adjustRightInd/>
      <w:snapToGrid/>
      <w:spacing w:before="100" w:beforeAutospacing="1" w:after="100" w:afterAutospacing="1"/>
    </w:pPr>
    <w:rPr>
      <w:rFonts w:ascii="宋体" w:eastAsia="宋体" w:hAnsi="宋体" w:cs="宋体"/>
      <w:sz w:val="24"/>
      <w:szCs w:val="24"/>
    </w:rPr>
  </w:style>
  <w:style w:type="paragraph" w:styleId="a5">
    <w:name w:val="Normal (Web)"/>
    <w:basedOn w:val="a"/>
    <w:uiPriority w:val="99"/>
    <w:semiHidden/>
    <w:unhideWhenUsed/>
    <w:rsid w:val="00F40D70"/>
    <w:pPr>
      <w:adjustRightInd/>
      <w:snapToGrid/>
      <w:spacing w:before="100" w:beforeAutospacing="1" w:after="100" w:afterAutospacing="1"/>
    </w:pPr>
    <w:rPr>
      <w:rFonts w:ascii="宋体" w:eastAsia="宋体" w:hAnsi="宋体" w:cs="宋体"/>
      <w:sz w:val="24"/>
      <w:szCs w:val="24"/>
    </w:rPr>
  </w:style>
  <w:style w:type="paragraph" w:customStyle="1" w:styleId="info-left">
    <w:name w:val="info-left"/>
    <w:basedOn w:val="a"/>
    <w:rsid w:val="00F40D7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06787258">
      <w:bodyDiv w:val="1"/>
      <w:marLeft w:val="0"/>
      <w:marRight w:val="0"/>
      <w:marTop w:val="0"/>
      <w:marBottom w:val="0"/>
      <w:divBdr>
        <w:top w:val="none" w:sz="0" w:space="0" w:color="auto"/>
        <w:left w:val="none" w:sz="0" w:space="0" w:color="auto"/>
        <w:bottom w:val="none" w:sz="0" w:space="0" w:color="auto"/>
        <w:right w:val="none" w:sz="0" w:space="0" w:color="auto"/>
      </w:divBdr>
    </w:div>
    <w:div w:id="398283093">
      <w:bodyDiv w:val="1"/>
      <w:marLeft w:val="0"/>
      <w:marRight w:val="0"/>
      <w:marTop w:val="0"/>
      <w:marBottom w:val="0"/>
      <w:divBdr>
        <w:top w:val="none" w:sz="0" w:space="0" w:color="auto"/>
        <w:left w:val="none" w:sz="0" w:space="0" w:color="auto"/>
        <w:bottom w:val="none" w:sz="0" w:space="0" w:color="auto"/>
        <w:right w:val="none" w:sz="0" w:space="0" w:color="auto"/>
      </w:divBdr>
      <w:divsChild>
        <w:div w:id="845097944">
          <w:marLeft w:val="0"/>
          <w:marRight w:val="0"/>
          <w:marTop w:val="300"/>
          <w:marBottom w:val="360"/>
          <w:divBdr>
            <w:top w:val="none" w:sz="0" w:space="0" w:color="auto"/>
            <w:left w:val="none" w:sz="0" w:space="0" w:color="auto"/>
            <w:bottom w:val="none" w:sz="0" w:space="0" w:color="auto"/>
            <w:right w:val="none" w:sz="0" w:space="0" w:color="auto"/>
          </w:divBdr>
          <w:divsChild>
            <w:div w:id="12191630">
              <w:marLeft w:val="0"/>
              <w:marRight w:val="0"/>
              <w:marTop w:val="0"/>
              <w:marBottom w:val="0"/>
              <w:divBdr>
                <w:top w:val="none" w:sz="0" w:space="0" w:color="auto"/>
                <w:left w:val="none" w:sz="0" w:space="0" w:color="auto"/>
                <w:bottom w:val="none" w:sz="0" w:space="0" w:color="auto"/>
                <w:right w:val="none" w:sz="0" w:space="0" w:color="auto"/>
              </w:divBdr>
              <w:divsChild>
                <w:div w:id="25179126">
                  <w:marLeft w:val="0"/>
                  <w:marRight w:val="0"/>
                  <w:marTop w:val="0"/>
                  <w:marBottom w:val="0"/>
                  <w:divBdr>
                    <w:top w:val="none" w:sz="0" w:space="0" w:color="auto"/>
                    <w:left w:val="none" w:sz="0" w:space="0" w:color="auto"/>
                    <w:bottom w:val="none" w:sz="0" w:space="0" w:color="auto"/>
                    <w:right w:val="none" w:sz="0" w:space="0" w:color="auto"/>
                  </w:divBdr>
                </w:div>
              </w:divsChild>
            </w:div>
            <w:div w:id="48112162">
              <w:marLeft w:val="0"/>
              <w:marRight w:val="0"/>
              <w:marTop w:val="0"/>
              <w:marBottom w:val="0"/>
              <w:divBdr>
                <w:top w:val="none" w:sz="0" w:space="0" w:color="auto"/>
                <w:left w:val="none" w:sz="0" w:space="0" w:color="auto"/>
                <w:bottom w:val="none" w:sz="0" w:space="0" w:color="auto"/>
                <w:right w:val="none" w:sz="0" w:space="0" w:color="auto"/>
              </w:divBdr>
              <w:divsChild>
                <w:div w:id="1660570312">
                  <w:marLeft w:val="0"/>
                  <w:marRight w:val="0"/>
                  <w:marTop w:val="0"/>
                  <w:marBottom w:val="0"/>
                  <w:divBdr>
                    <w:top w:val="none" w:sz="0" w:space="0" w:color="auto"/>
                    <w:left w:val="none" w:sz="0" w:space="0" w:color="auto"/>
                    <w:bottom w:val="none" w:sz="0" w:space="0" w:color="auto"/>
                    <w:right w:val="none" w:sz="0" w:space="0" w:color="auto"/>
                  </w:divBdr>
                </w:div>
              </w:divsChild>
            </w:div>
            <w:div w:id="78724069">
              <w:marLeft w:val="0"/>
              <w:marRight w:val="0"/>
              <w:marTop w:val="0"/>
              <w:marBottom w:val="0"/>
              <w:divBdr>
                <w:top w:val="none" w:sz="0" w:space="0" w:color="auto"/>
                <w:left w:val="none" w:sz="0" w:space="0" w:color="auto"/>
                <w:bottom w:val="none" w:sz="0" w:space="0" w:color="auto"/>
                <w:right w:val="none" w:sz="0" w:space="0" w:color="auto"/>
              </w:divBdr>
              <w:divsChild>
                <w:div w:id="2006856594">
                  <w:marLeft w:val="0"/>
                  <w:marRight w:val="0"/>
                  <w:marTop w:val="0"/>
                  <w:marBottom w:val="0"/>
                  <w:divBdr>
                    <w:top w:val="none" w:sz="0" w:space="0" w:color="auto"/>
                    <w:left w:val="none" w:sz="0" w:space="0" w:color="auto"/>
                    <w:bottom w:val="none" w:sz="0" w:space="0" w:color="auto"/>
                    <w:right w:val="none" w:sz="0" w:space="0" w:color="auto"/>
                  </w:divBdr>
                </w:div>
              </w:divsChild>
            </w:div>
            <w:div w:id="98794247">
              <w:marLeft w:val="0"/>
              <w:marRight w:val="0"/>
              <w:marTop w:val="0"/>
              <w:marBottom w:val="0"/>
              <w:divBdr>
                <w:top w:val="none" w:sz="0" w:space="0" w:color="auto"/>
                <w:left w:val="none" w:sz="0" w:space="0" w:color="auto"/>
                <w:bottom w:val="none" w:sz="0" w:space="0" w:color="auto"/>
                <w:right w:val="none" w:sz="0" w:space="0" w:color="auto"/>
              </w:divBdr>
              <w:divsChild>
                <w:div w:id="1351026101">
                  <w:marLeft w:val="0"/>
                  <w:marRight w:val="0"/>
                  <w:marTop w:val="0"/>
                  <w:marBottom w:val="0"/>
                  <w:divBdr>
                    <w:top w:val="none" w:sz="0" w:space="0" w:color="auto"/>
                    <w:left w:val="none" w:sz="0" w:space="0" w:color="auto"/>
                    <w:bottom w:val="none" w:sz="0" w:space="0" w:color="auto"/>
                    <w:right w:val="none" w:sz="0" w:space="0" w:color="auto"/>
                  </w:divBdr>
                </w:div>
              </w:divsChild>
            </w:div>
            <w:div w:id="134836968">
              <w:marLeft w:val="0"/>
              <w:marRight w:val="0"/>
              <w:marTop w:val="0"/>
              <w:marBottom w:val="0"/>
              <w:divBdr>
                <w:top w:val="none" w:sz="0" w:space="0" w:color="auto"/>
                <w:left w:val="none" w:sz="0" w:space="0" w:color="auto"/>
                <w:bottom w:val="none" w:sz="0" w:space="0" w:color="auto"/>
                <w:right w:val="none" w:sz="0" w:space="0" w:color="auto"/>
              </w:divBdr>
              <w:divsChild>
                <w:div w:id="1003051541">
                  <w:marLeft w:val="0"/>
                  <w:marRight w:val="0"/>
                  <w:marTop w:val="0"/>
                  <w:marBottom w:val="0"/>
                  <w:divBdr>
                    <w:top w:val="none" w:sz="0" w:space="0" w:color="auto"/>
                    <w:left w:val="none" w:sz="0" w:space="0" w:color="auto"/>
                    <w:bottom w:val="none" w:sz="0" w:space="0" w:color="auto"/>
                    <w:right w:val="none" w:sz="0" w:space="0" w:color="auto"/>
                  </w:divBdr>
                </w:div>
              </w:divsChild>
            </w:div>
            <w:div w:id="143162886">
              <w:marLeft w:val="0"/>
              <w:marRight w:val="0"/>
              <w:marTop w:val="0"/>
              <w:marBottom w:val="0"/>
              <w:divBdr>
                <w:top w:val="none" w:sz="0" w:space="0" w:color="auto"/>
                <w:left w:val="none" w:sz="0" w:space="0" w:color="auto"/>
                <w:bottom w:val="none" w:sz="0" w:space="0" w:color="auto"/>
                <w:right w:val="none" w:sz="0" w:space="0" w:color="auto"/>
              </w:divBdr>
              <w:divsChild>
                <w:div w:id="1251885514">
                  <w:marLeft w:val="0"/>
                  <w:marRight w:val="0"/>
                  <w:marTop w:val="0"/>
                  <w:marBottom w:val="0"/>
                  <w:divBdr>
                    <w:top w:val="none" w:sz="0" w:space="0" w:color="auto"/>
                    <w:left w:val="none" w:sz="0" w:space="0" w:color="auto"/>
                    <w:bottom w:val="none" w:sz="0" w:space="0" w:color="auto"/>
                    <w:right w:val="none" w:sz="0" w:space="0" w:color="auto"/>
                  </w:divBdr>
                </w:div>
              </w:divsChild>
            </w:div>
            <w:div w:id="163470426">
              <w:marLeft w:val="0"/>
              <w:marRight w:val="0"/>
              <w:marTop w:val="0"/>
              <w:marBottom w:val="0"/>
              <w:divBdr>
                <w:top w:val="none" w:sz="0" w:space="0" w:color="auto"/>
                <w:left w:val="none" w:sz="0" w:space="0" w:color="auto"/>
                <w:bottom w:val="none" w:sz="0" w:space="0" w:color="auto"/>
                <w:right w:val="none" w:sz="0" w:space="0" w:color="auto"/>
              </w:divBdr>
              <w:divsChild>
                <w:div w:id="1208950132">
                  <w:marLeft w:val="0"/>
                  <w:marRight w:val="0"/>
                  <w:marTop w:val="0"/>
                  <w:marBottom w:val="0"/>
                  <w:divBdr>
                    <w:top w:val="none" w:sz="0" w:space="0" w:color="auto"/>
                    <w:left w:val="none" w:sz="0" w:space="0" w:color="auto"/>
                    <w:bottom w:val="none" w:sz="0" w:space="0" w:color="auto"/>
                    <w:right w:val="none" w:sz="0" w:space="0" w:color="auto"/>
                  </w:divBdr>
                </w:div>
              </w:divsChild>
            </w:div>
            <w:div w:id="170488699">
              <w:marLeft w:val="0"/>
              <w:marRight w:val="0"/>
              <w:marTop w:val="0"/>
              <w:marBottom w:val="0"/>
              <w:divBdr>
                <w:top w:val="none" w:sz="0" w:space="0" w:color="auto"/>
                <w:left w:val="none" w:sz="0" w:space="0" w:color="auto"/>
                <w:bottom w:val="none" w:sz="0" w:space="0" w:color="auto"/>
                <w:right w:val="none" w:sz="0" w:space="0" w:color="auto"/>
              </w:divBdr>
              <w:divsChild>
                <w:div w:id="212086774">
                  <w:marLeft w:val="0"/>
                  <w:marRight w:val="0"/>
                  <w:marTop w:val="0"/>
                  <w:marBottom w:val="0"/>
                  <w:divBdr>
                    <w:top w:val="none" w:sz="0" w:space="0" w:color="auto"/>
                    <w:left w:val="none" w:sz="0" w:space="0" w:color="auto"/>
                    <w:bottom w:val="none" w:sz="0" w:space="0" w:color="auto"/>
                    <w:right w:val="none" w:sz="0" w:space="0" w:color="auto"/>
                  </w:divBdr>
                </w:div>
              </w:divsChild>
            </w:div>
            <w:div w:id="176581187">
              <w:marLeft w:val="0"/>
              <w:marRight w:val="0"/>
              <w:marTop w:val="0"/>
              <w:marBottom w:val="0"/>
              <w:divBdr>
                <w:top w:val="none" w:sz="0" w:space="0" w:color="auto"/>
                <w:left w:val="none" w:sz="0" w:space="0" w:color="auto"/>
                <w:bottom w:val="none" w:sz="0" w:space="0" w:color="auto"/>
                <w:right w:val="none" w:sz="0" w:space="0" w:color="auto"/>
              </w:divBdr>
              <w:divsChild>
                <w:div w:id="19865843">
                  <w:marLeft w:val="0"/>
                  <w:marRight w:val="0"/>
                  <w:marTop w:val="0"/>
                  <w:marBottom w:val="0"/>
                  <w:divBdr>
                    <w:top w:val="none" w:sz="0" w:space="0" w:color="auto"/>
                    <w:left w:val="none" w:sz="0" w:space="0" w:color="auto"/>
                    <w:bottom w:val="none" w:sz="0" w:space="0" w:color="auto"/>
                    <w:right w:val="none" w:sz="0" w:space="0" w:color="auto"/>
                  </w:divBdr>
                </w:div>
              </w:divsChild>
            </w:div>
            <w:div w:id="231087602">
              <w:marLeft w:val="0"/>
              <w:marRight w:val="0"/>
              <w:marTop w:val="0"/>
              <w:marBottom w:val="0"/>
              <w:divBdr>
                <w:top w:val="none" w:sz="0" w:space="0" w:color="auto"/>
                <w:left w:val="none" w:sz="0" w:space="0" w:color="auto"/>
                <w:bottom w:val="none" w:sz="0" w:space="0" w:color="auto"/>
                <w:right w:val="none" w:sz="0" w:space="0" w:color="auto"/>
              </w:divBdr>
              <w:divsChild>
                <w:div w:id="243151699">
                  <w:marLeft w:val="0"/>
                  <w:marRight w:val="0"/>
                  <w:marTop w:val="0"/>
                  <w:marBottom w:val="0"/>
                  <w:divBdr>
                    <w:top w:val="none" w:sz="0" w:space="0" w:color="auto"/>
                    <w:left w:val="none" w:sz="0" w:space="0" w:color="auto"/>
                    <w:bottom w:val="none" w:sz="0" w:space="0" w:color="auto"/>
                    <w:right w:val="none" w:sz="0" w:space="0" w:color="auto"/>
                  </w:divBdr>
                </w:div>
              </w:divsChild>
            </w:div>
            <w:div w:id="231426472">
              <w:marLeft w:val="0"/>
              <w:marRight w:val="0"/>
              <w:marTop w:val="0"/>
              <w:marBottom w:val="0"/>
              <w:divBdr>
                <w:top w:val="none" w:sz="0" w:space="0" w:color="auto"/>
                <w:left w:val="none" w:sz="0" w:space="0" w:color="auto"/>
                <w:bottom w:val="none" w:sz="0" w:space="0" w:color="auto"/>
                <w:right w:val="none" w:sz="0" w:space="0" w:color="auto"/>
              </w:divBdr>
              <w:divsChild>
                <w:div w:id="185800185">
                  <w:marLeft w:val="0"/>
                  <w:marRight w:val="0"/>
                  <w:marTop w:val="0"/>
                  <w:marBottom w:val="0"/>
                  <w:divBdr>
                    <w:top w:val="none" w:sz="0" w:space="0" w:color="auto"/>
                    <w:left w:val="none" w:sz="0" w:space="0" w:color="auto"/>
                    <w:bottom w:val="none" w:sz="0" w:space="0" w:color="auto"/>
                    <w:right w:val="none" w:sz="0" w:space="0" w:color="auto"/>
                  </w:divBdr>
                </w:div>
              </w:divsChild>
            </w:div>
            <w:div w:id="265575554">
              <w:marLeft w:val="0"/>
              <w:marRight w:val="0"/>
              <w:marTop w:val="0"/>
              <w:marBottom w:val="0"/>
              <w:divBdr>
                <w:top w:val="none" w:sz="0" w:space="0" w:color="auto"/>
                <w:left w:val="none" w:sz="0" w:space="0" w:color="auto"/>
                <w:bottom w:val="none" w:sz="0" w:space="0" w:color="auto"/>
                <w:right w:val="none" w:sz="0" w:space="0" w:color="auto"/>
              </w:divBdr>
              <w:divsChild>
                <w:div w:id="968972361">
                  <w:marLeft w:val="0"/>
                  <w:marRight w:val="0"/>
                  <w:marTop w:val="0"/>
                  <w:marBottom w:val="0"/>
                  <w:divBdr>
                    <w:top w:val="none" w:sz="0" w:space="0" w:color="auto"/>
                    <w:left w:val="none" w:sz="0" w:space="0" w:color="auto"/>
                    <w:bottom w:val="none" w:sz="0" w:space="0" w:color="auto"/>
                    <w:right w:val="none" w:sz="0" w:space="0" w:color="auto"/>
                  </w:divBdr>
                </w:div>
              </w:divsChild>
            </w:div>
            <w:div w:id="396783123">
              <w:marLeft w:val="0"/>
              <w:marRight w:val="0"/>
              <w:marTop w:val="0"/>
              <w:marBottom w:val="0"/>
              <w:divBdr>
                <w:top w:val="none" w:sz="0" w:space="0" w:color="auto"/>
                <w:left w:val="none" w:sz="0" w:space="0" w:color="auto"/>
                <w:bottom w:val="none" w:sz="0" w:space="0" w:color="auto"/>
                <w:right w:val="none" w:sz="0" w:space="0" w:color="auto"/>
              </w:divBdr>
              <w:divsChild>
                <w:div w:id="1790322308">
                  <w:marLeft w:val="0"/>
                  <w:marRight w:val="0"/>
                  <w:marTop w:val="0"/>
                  <w:marBottom w:val="0"/>
                  <w:divBdr>
                    <w:top w:val="none" w:sz="0" w:space="0" w:color="auto"/>
                    <w:left w:val="none" w:sz="0" w:space="0" w:color="auto"/>
                    <w:bottom w:val="none" w:sz="0" w:space="0" w:color="auto"/>
                    <w:right w:val="none" w:sz="0" w:space="0" w:color="auto"/>
                  </w:divBdr>
                </w:div>
              </w:divsChild>
            </w:div>
            <w:div w:id="439835637">
              <w:marLeft w:val="0"/>
              <w:marRight w:val="0"/>
              <w:marTop w:val="0"/>
              <w:marBottom w:val="0"/>
              <w:divBdr>
                <w:top w:val="none" w:sz="0" w:space="0" w:color="auto"/>
                <w:left w:val="none" w:sz="0" w:space="0" w:color="auto"/>
                <w:bottom w:val="none" w:sz="0" w:space="0" w:color="auto"/>
                <w:right w:val="none" w:sz="0" w:space="0" w:color="auto"/>
              </w:divBdr>
              <w:divsChild>
                <w:div w:id="1362363636">
                  <w:marLeft w:val="0"/>
                  <w:marRight w:val="0"/>
                  <w:marTop w:val="0"/>
                  <w:marBottom w:val="0"/>
                  <w:divBdr>
                    <w:top w:val="none" w:sz="0" w:space="0" w:color="auto"/>
                    <w:left w:val="none" w:sz="0" w:space="0" w:color="auto"/>
                    <w:bottom w:val="none" w:sz="0" w:space="0" w:color="auto"/>
                    <w:right w:val="none" w:sz="0" w:space="0" w:color="auto"/>
                  </w:divBdr>
                </w:div>
              </w:divsChild>
            </w:div>
            <w:div w:id="467667368">
              <w:marLeft w:val="0"/>
              <w:marRight w:val="0"/>
              <w:marTop w:val="0"/>
              <w:marBottom w:val="0"/>
              <w:divBdr>
                <w:top w:val="none" w:sz="0" w:space="0" w:color="auto"/>
                <w:left w:val="none" w:sz="0" w:space="0" w:color="auto"/>
                <w:bottom w:val="none" w:sz="0" w:space="0" w:color="auto"/>
                <w:right w:val="none" w:sz="0" w:space="0" w:color="auto"/>
              </w:divBdr>
              <w:divsChild>
                <w:div w:id="166218177">
                  <w:marLeft w:val="0"/>
                  <w:marRight w:val="0"/>
                  <w:marTop w:val="0"/>
                  <w:marBottom w:val="0"/>
                  <w:divBdr>
                    <w:top w:val="none" w:sz="0" w:space="0" w:color="auto"/>
                    <w:left w:val="none" w:sz="0" w:space="0" w:color="auto"/>
                    <w:bottom w:val="none" w:sz="0" w:space="0" w:color="auto"/>
                    <w:right w:val="none" w:sz="0" w:space="0" w:color="auto"/>
                  </w:divBdr>
                </w:div>
              </w:divsChild>
            </w:div>
            <w:div w:id="471873990">
              <w:marLeft w:val="0"/>
              <w:marRight w:val="0"/>
              <w:marTop w:val="0"/>
              <w:marBottom w:val="0"/>
              <w:divBdr>
                <w:top w:val="none" w:sz="0" w:space="0" w:color="auto"/>
                <w:left w:val="none" w:sz="0" w:space="0" w:color="auto"/>
                <w:bottom w:val="none" w:sz="0" w:space="0" w:color="auto"/>
                <w:right w:val="none" w:sz="0" w:space="0" w:color="auto"/>
              </w:divBdr>
              <w:divsChild>
                <w:div w:id="1058476898">
                  <w:marLeft w:val="0"/>
                  <w:marRight w:val="0"/>
                  <w:marTop w:val="0"/>
                  <w:marBottom w:val="0"/>
                  <w:divBdr>
                    <w:top w:val="none" w:sz="0" w:space="0" w:color="auto"/>
                    <w:left w:val="none" w:sz="0" w:space="0" w:color="auto"/>
                    <w:bottom w:val="none" w:sz="0" w:space="0" w:color="auto"/>
                    <w:right w:val="none" w:sz="0" w:space="0" w:color="auto"/>
                  </w:divBdr>
                </w:div>
              </w:divsChild>
            </w:div>
            <w:div w:id="514072450">
              <w:marLeft w:val="0"/>
              <w:marRight w:val="0"/>
              <w:marTop w:val="0"/>
              <w:marBottom w:val="0"/>
              <w:divBdr>
                <w:top w:val="none" w:sz="0" w:space="0" w:color="auto"/>
                <w:left w:val="none" w:sz="0" w:space="0" w:color="auto"/>
                <w:bottom w:val="none" w:sz="0" w:space="0" w:color="auto"/>
                <w:right w:val="none" w:sz="0" w:space="0" w:color="auto"/>
              </w:divBdr>
              <w:divsChild>
                <w:div w:id="1365326536">
                  <w:marLeft w:val="0"/>
                  <w:marRight w:val="0"/>
                  <w:marTop w:val="0"/>
                  <w:marBottom w:val="0"/>
                  <w:divBdr>
                    <w:top w:val="none" w:sz="0" w:space="0" w:color="auto"/>
                    <w:left w:val="none" w:sz="0" w:space="0" w:color="auto"/>
                    <w:bottom w:val="none" w:sz="0" w:space="0" w:color="auto"/>
                    <w:right w:val="none" w:sz="0" w:space="0" w:color="auto"/>
                  </w:divBdr>
                </w:div>
              </w:divsChild>
            </w:div>
            <w:div w:id="518469232">
              <w:marLeft w:val="0"/>
              <w:marRight w:val="0"/>
              <w:marTop w:val="0"/>
              <w:marBottom w:val="0"/>
              <w:divBdr>
                <w:top w:val="none" w:sz="0" w:space="0" w:color="auto"/>
                <w:left w:val="none" w:sz="0" w:space="0" w:color="auto"/>
                <w:bottom w:val="none" w:sz="0" w:space="0" w:color="auto"/>
                <w:right w:val="none" w:sz="0" w:space="0" w:color="auto"/>
              </w:divBdr>
              <w:divsChild>
                <w:div w:id="1168444804">
                  <w:marLeft w:val="0"/>
                  <w:marRight w:val="0"/>
                  <w:marTop w:val="0"/>
                  <w:marBottom w:val="0"/>
                  <w:divBdr>
                    <w:top w:val="none" w:sz="0" w:space="0" w:color="auto"/>
                    <w:left w:val="none" w:sz="0" w:space="0" w:color="auto"/>
                    <w:bottom w:val="none" w:sz="0" w:space="0" w:color="auto"/>
                    <w:right w:val="none" w:sz="0" w:space="0" w:color="auto"/>
                  </w:divBdr>
                </w:div>
              </w:divsChild>
            </w:div>
            <w:div w:id="711729616">
              <w:marLeft w:val="0"/>
              <w:marRight w:val="0"/>
              <w:marTop w:val="0"/>
              <w:marBottom w:val="0"/>
              <w:divBdr>
                <w:top w:val="none" w:sz="0" w:space="0" w:color="auto"/>
                <w:left w:val="none" w:sz="0" w:space="0" w:color="auto"/>
                <w:bottom w:val="none" w:sz="0" w:space="0" w:color="auto"/>
                <w:right w:val="none" w:sz="0" w:space="0" w:color="auto"/>
              </w:divBdr>
              <w:divsChild>
                <w:div w:id="753010539">
                  <w:marLeft w:val="0"/>
                  <w:marRight w:val="0"/>
                  <w:marTop w:val="0"/>
                  <w:marBottom w:val="0"/>
                  <w:divBdr>
                    <w:top w:val="none" w:sz="0" w:space="0" w:color="auto"/>
                    <w:left w:val="none" w:sz="0" w:space="0" w:color="auto"/>
                    <w:bottom w:val="none" w:sz="0" w:space="0" w:color="auto"/>
                    <w:right w:val="none" w:sz="0" w:space="0" w:color="auto"/>
                  </w:divBdr>
                </w:div>
              </w:divsChild>
            </w:div>
            <w:div w:id="835076552">
              <w:marLeft w:val="0"/>
              <w:marRight w:val="0"/>
              <w:marTop w:val="0"/>
              <w:marBottom w:val="0"/>
              <w:divBdr>
                <w:top w:val="none" w:sz="0" w:space="0" w:color="auto"/>
                <w:left w:val="none" w:sz="0" w:space="0" w:color="auto"/>
                <w:bottom w:val="none" w:sz="0" w:space="0" w:color="auto"/>
                <w:right w:val="none" w:sz="0" w:space="0" w:color="auto"/>
              </w:divBdr>
              <w:divsChild>
                <w:div w:id="1897887006">
                  <w:marLeft w:val="0"/>
                  <w:marRight w:val="0"/>
                  <w:marTop w:val="0"/>
                  <w:marBottom w:val="0"/>
                  <w:divBdr>
                    <w:top w:val="none" w:sz="0" w:space="0" w:color="auto"/>
                    <w:left w:val="none" w:sz="0" w:space="0" w:color="auto"/>
                    <w:bottom w:val="none" w:sz="0" w:space="0" w:color="auto"/>
                    <w:right w:val="none" w:sz="0" w:space="0" w:color="auto"/>
                  </w:divBdr>
                </w:div>
              </w:divsChild>
            </w:div>
            <w:div w:id="856621972">
              <w:marLeft w:val="0"/>
              <w:marRight w:val="0"/>
              <w:marTop w:val="0"/>
              <w:marBottom w:val="0"/>
              <w:divBdr>
                <w:top w:val="none" w:sz="0" w:space="0" w:color="auto"/>
                <w:left w:val="none" w:sz="0" w:space="0" w:color="auto"/>
                <w:bottom w:val="none" w:sz="0" w:space="0" w:color="auto"/>
                <w:right w:val="none" w:sz="0" w:space="0" w:color="auto"/>
              </w:divBdr>
              <w:divsChild>
                <w:div w:id="2022193584">
                  <w:marLeft w:val="0"/>
                  <w:marRight w:val="0"/>
                  <w:marTop w:val="0"/>
                  <w:marBottom w:val="0"/>
                  <w:divBdr>
                    <w:top w:val="none" w:sz="0" w:space="0" w:color="auto"/>
                    <w:left w:val="none" w:sz="0" w:space="0" w:color="auto"/>
                    <w:bottom w:val="none" w:sz="0" w:space="0" w:color="auto"/>
                    <w:right w:val="none" w:sz="0" w:space="0" w:color="auto"/>
                  </w:divBdr>
                </w:div>
              </w:divsChild>
            </w:div>
            <w:div w:id="915238203">
              <w:marLeft w:val="0"/>
              <w:marRight w:val="0"/>
              <w:marTop w:val="0"/>
              <w:marBottom w:val="0"/>
              <w:divBdr>
                <w:top w:val="none" w:sz="0" w:space="0" w:color="auto"/>
                <w:left w:val="none" w:sz="0" w:space="0" w:color="auto"/>
                <w:bottom w:val="none" w:sz="0" w:space="0" w:color="auto"/>
                <w:right w:val="none" w:sz="0" w:space="0" w:color="auto"/>
              </w:divBdr>
              <w:divsChild>
                <w:div w:id="1938832943">
                  <w:marLeft w:val="0"/>
                  <w:marRight w:val="0"/>
                  <w:marTop w:val="0"/>
                  <w:marBottom w:val="0"/>
                  <w:divBdr>
                    <w:top w:val="none" w:sz="0" w:space="0" w:color="auto"/>
                    <w:left w:val="none" w:sz="0" w:space="0" w:color="auto"/>
                    <w:bottom w:val="none" w:sz="0" w:space="0" w:color="auto"/>
                    <w:right w:val="none" w:sz="0" w:space="0" w:color="auto"/>
                  </w:divBdr>
                </w:div>
              </w:divsChild>
            </w:div>
            <w:div w:id="935288882">
              <w:marLeft w:val="0"/>
              <w:marRight w:val="0"/>
              <w:marTop w:val="0"/>
              <w:marBottom w:val="0"/>
              <w:divBdr>
                <w:top w:val="none" w:sz="0" w:space="0" w:color="auto"/>
                <w:left w:val="none" w:sz="0" w:space="0" w:color="auto"/>
                <w:bottom w:val="none" w:sz="0" w:space="0" w:color="auto"/>
                <w:right w:val="none" w:sz="0" w:space="0" w:color="auto"/>
              </w:divBdr>
              <w:divsChild>
                <w:div w:id="479275960">
                  <w:marLeft w:val="0"/>
                  <w:marRight w:val="0"/>
                  <w:marTop w:val="0"/>
                  <w:marBottom w:val="0"/>
                  <w:divBdr>
                    <w:top w:val="none" w:sz="0" w:space="0" w:color="auto"/>
                    <w:left w:val="none" w:sz="0" w:space="0" w:color="auto"/>
                    <w:bottom w:val="none" w:sz="0" w:space="0" w:color="auto"/>
                    <w:right w:val="none" w:sz="0" w:space="0" w:color="auto"/>
                  </w:divBdr>
                </w:div>
              </w:divsChild>
            </w:div>
            <w:div w:id="964894401">
              <w:marLeft w:val="0"/>
              <w:marRight w:val="0"/>
              <w:marTop w:val="0"/>
              <w:marBottom w:val="0"/>
              <w:divBdr>
                <w:top w:val="none" w:sz="0" w:space="0" w:color="auto"/>
                <w:left w:val="none" w:sz="0" w:space="0" w:color="auto"/>
                <w:bottom w:val="none" w:sz="0" w:space="0" w:color="auto"/>
                <w:right w:val="none" w:sz="0" w:space="0" w:color="auto"/>
              </w:divBdr>
              <w:divsChild>
                <w:div w:id="1416628506">
                  <w:marLeft w:val="0"/>
                  <w:marRight w:val="0"/>
                  <w:marTop w:val="0"/>
                  <w:marBottom w:val="0"/>
                  <w:divBdr>
                    <w:top w:val="none" w:sz="0" w:space="0" w:color="auto"/>
                    <w:left w:val="none" w:sz="0" w:space="0" w:color="auto"/>
                    <w:bottom w:val="none" w:sz="0" w:space="0" w:color="auto"/>
                    <w:right w:val="none" w:sz="0" w:space="0" w:color="auto"/>
                  </w:divBdr>
                </w:div>
              </w:divsChild>
            </w:div>
            <w:div w:id="975570653">
              <w:marLeft w:val="0"/>
              <w:marRight w:val="0"/>
              <w:marTop w:val="0"/>
              <w:marBottom w:val="0"/>
              <w:divBdr>
                <w:top w:val="none" w:sz="0" w:space="0" w:color="auto"/>
                <w:left w:val="none" w:sz="0" w:space="0" w:color="auto"/>
                <w:bottom w:val="none" w:sz="0" w:space="0" w:color="auto"/>
                <w:right w:val="none" w:sz="0" w:space="0" w:color="auto"/>
              </w:divBdr>
              <w:divsChild>
                <w:div w:id="1964919801">
                  <w:marLeft w:val="0"/>
                  <w:marRight w:val="0"/>
                  <w:marTop w:val="0"/>
                  <w:marBottom w:val="0"/>
                  <w:divBdr>
                    <w:top w:val="none" w:sz="0" w:space="0" w:color="auto"/>
                    <w:left w:val="none" w:sz="0" w:space="0" w:color="auto"/>
                    <w:bottom w:val="none" w:sz="0" w:space="0" w:color="auto"/>
                    <w:right w:val="none" w:sz="0" w:space="0" w:color="auto"/>
                  </w:divBdr>
                </w:div>
              </w:divsChild>
            </w:div>
            <w:div w:id="1051732771">
              <w:marLeft w:val="0"/>
              <w:marRight w:val="0"/>
              <w:marTop w:val="0"/>
              <w:marBottom w:val="0"/>
              <w:divBdr>
                <w:top w:val="none" w:sz="0" w:space="0" w:color="auto"/>
                <w:left w:val="none" w:sz="0" w:space="0" w:color="auto"/>
                <w:bottom w:val="none" w:sz="0" w:space="0" w:color="auto"/>
                <w:right w:val="none" w:sz="0" w:space="0" w:color="auto"/>
              </w:divBdr>
              <w:divsChild>
                <w:div w:id="1508133805">
                  <w:marLeft w:val="0"/>
                  <w:marRight w:val="0"/>
                  <w:marTop w:val="0"/>
                  <w:marBottom w:val="0"/>
                  <w:divBdr>
                    <w:top w:val="none" w:sz="0" w:space="0" w:color="auto"/>
                    <w:left w:val="none" w:sz="0" w:space="0" w:color="auto"/>
                    <w:bottom w:val="none" w:sz="0" w:space="0" w:color="auto"/>
                    <w:right w:val="none" w:sz="0" w:space="0" w:color="auto"/>
                  </w:divBdr>
                </w:div>
              </w:divsChild>
            </w:div>
            <w:div w:id="1180700236">
              <w:marLeft w:val="0"/>
              <w:marRight w:val="0"/>
              <w:marTop w:val="0"/>
              <w:marBottom w:val="0"/>
              <w:divBdr>
                <w:top w:val="none" w:sz="0" w:space="0" w:color="auto"/>
                <w:left w:val="none" w:sz="0" w:space="0" w:color="auto"/>
                <w:bottom w:val="none" w:sz="0" w:space="0" w:color="auto"/>
                <w:right w:val="none" w:sz="0" w:space="0" w:color="auto"/>
              </w:divBdr>
              <w:divsChild>
                <w:div w:id="1869176680">
                  <w:marLeft w:val="0"/>
                  <w:marRight w:val="0"/>
                  <w:marTop w:val="0"/>
                  <w:marBottom w:val="0"/>
                  <w:divBdr>
                    <w:top w:val="none" w:sz="0" w:space="0" w:color="auto"/>
                    <w:left w:val="none" w:sz="0" w:space="0" w:color="auto"/>
                    <w:bottom w:val="none" w:sz="0" w:space="0" w:color="auto"/>
                    <w:right w:val="none" w:sz="0" w:space="0" w:color="auto"/>
                  </w:divBdr>
                </w:div>
              </w:divsChild>
            </w:div>
            <w:div w:id="1223755080">
              <w:marLeft w:val="0"/>
              <w:marRight w:val="0"/>
              <w:marTop w:val="0"/>
              <w:marBottom w:val="0"/>
              <w:divBdr>
                <w:top w:val="none" w:sz="0" w:space="0" w:color="auto"/>
                <w:left w:val="none" w:sz="0" w:space="0" w:color="auto"/>
                <w:bottom w:val="none" w:sz="0" w:space="0" w:color="auto"/>
                <w:right w:val="none" w:sz="0" w:space="0" w:color="auto"/>
              </w:divBdr>
              <w:divsChild>
                <w:div w:id="1467434638">
                  <w:marLeft w:val="0"/>
                  <w:marRight w:val="0"/>
                  <w:marTop w:val="0"/>
                  <w:marBottom w:val="0"/>
                  <w:divBdr>
                    <w:top w:val="none" w:sz="0" w:space="0" w:color="auto"/>
                    <w:left w:val="none" w:sz="0" w:space="0" w:color="auto"/>
                    <w:bottom w:val="none" w:sz="0" w:space="0" w:color="auto"/>
                    <w:right w:val="none" w:sz="0" w:space="0" w:color="auto"/>
                  </w:divBdr>
                </w:div>
              </w:divsChild>
            </w:div>
            <w:div w:id="1288508482">
              <w:marLeft w:val="0"/>
              <w:marRight w:val="0"/>
              <w:marTop w:val="0"/>
              <w:marBottom w:val="0"/>
              <w:divBdr>
                <w:top w:val="none" w:sz="0" w:space="0" w:color="auto"/>
                <w:left w:val="none" w:sz="0" w:space="0" w:color="auto"/>
                <w:bottom w:val="none" w:sz="0" w:space="0" w:color="auto"/>
                <w:right w:val="none" w:sz="0" w:space="0" w:color="auto"/>
              </w:divBdr>
              <w:divsChild>
                <w:div w:id="1388601906">
                  <w:marLeft w:val="0"/>
                  <w:marRight w:val="0"/>
                  <w:marTop w:val="0"/>
                  <w:marBottom w:val="0"/>
                  <w:divBdr>
                    <w:top w:val="none" w:sz="0" w:space="0" w:color="auto"/>
                    <w:left w:val="none" w:sz="0" w:space="0" w:color="auto"/>
                    <w:bottom w:val="none" w:sz="0" w:space="0" w:color="auto"/>
                    <w:right w:val="none" w:sz="0" w:space="0" w:color="auto"/>
                  </w:divBdr>
                </w:div>
              </w:divsChild>
            </w:div>
            <w:div w:id="1304578582">
              <w:marLeft w:val="0"/>
              <w:marRight w:val="0"/>
              <w:marTop w:val="0"/>
              <w:marBottom w:val="0"/>
              <w:divBdr>
                <w:top w:val="none" w:sz="0" w:space="0" w:color="auto"/>
                <w:left w:val="none" w:sz="0" w:space="0" w:color="auto"/>
                <w:bottom w:val="none" w:sz="0" w:space="0" w:color="auto"/>
                <w:right w:val="none" w:sz="0" w:space="0" w:color="auto"/>
              </w:divBdr>
              <w:divsChild>
                <w:div w:id="215118815">
                  <w:marLeft w:val="0"/>
                  <w:marRight w:val="0"/>
                  <w:marTop w:val="0"/>
                  <w:marBottom w:val="0"/>
                  <w:divBdr>
                    <w:top w:val="none" w:sz="0" w:space="0" w:color="auto"/>
                    <w:left w:val="none" w:sz="0" w:space="0" w:color="auto"/>
                    <w:bottom w:val="none" w:sz="0" w:space="0" w:color="auto"/>
                    <w:right w:val="none" w:sz="0" w:space="0" w:color="auto"/>
                  </w:divBdr>
                </w:div>
              </w:divsChild>
            </w:div>
            <w:div w:id="1329209647">
              <w:marLeft w:val="0"/>
              <w:marRight w:val="0"/>
              <w:marTop w:val="0"/>
              <w:marBottom w:val="0"/>
              <w:divBdr>
                <w:top w:val="none" w:sz="0" w:space="0" w:color="auto"/>
                <w:left w:val="none" w:sz="0" w:space="0" w:color="auto"/>
                <w:bottom w:val="none" w:sz="0" w:space="0" w:color="auto"/>
                <w:right w:val="none" w:sz="0" w:space="0" w:color="auto"/>
              </w:divBdr>
              <w:divsChild>
                <w:div w:id="1816337512">
                  <w:marLeft w:val="0"/>
                  <w:marRight w:val="0"/>
                  <w:marTop w:val="0"/>
                  <w:marBottom w:val="0"/>
                  <w:divBdr>
                    <w:top w:val="none" w:sz="0" w:space="0" w:color="auto"/>
                    <w:left w:val="none" w:sz="0" w:space="0" w:color="auto"/>
                    <w:bottom w:val="none" w:sz="0" w:space="0" w:color="auto"/>
                    <w:right w:val="none" w:sz="0" w:space="0" w:color="auto"/>
                  </w:divBdr>
                </w:div>
              </w:divsChild>
            </w:div>
            <w:div w:id="1363246477">
              <w:marLeft w:val="0"/>
              <w:marRight w:val="0"/>
              <w:marTop w:val="0"/>
              <w:marBottom w:val="0"/>
              <w:divBdr>
                <w:top w:val="none" w:sz="0" w:space="0" w:color="auto"/>
                <w:left w:val="none" w:sz="0" w:space="0" w:color="auto"/>
                <w:bottom w:val="none" w:sz="0" w:space="0" w:color="auto"/>
                <w:right w:val="none" w:sz="0" w:space="0" w:color="auto"/>
              </w:divBdr>
              <w:divsChild>
                <w:div w:id="1513570814">
                  <w:marLeft w:val="0"/>
                  <w:marRight w:val="0"/>
                  <w:marTop w:val="0"/>
                  <w:marBottom w:val="0"/>
                  <w:divBdr>
                    <w:top w:val="none" w:sz="0" w:space="0" w:color="auto"/>
                    <w:left w:val="none" w:sz="0" w:space="0" w:color="auto"/>
                    <w:bottom w:val="none" w:sz="0" w:space="0" w:color="auto"/>
                    <w:right w:val="none" w:sz="0" w:space="0" w:color="auto"/>
                  </w:divBdr>
                </w:div>
              </w:divsChild>
            </w:div>
            <w:div w:id="1381439564">
              <w:marLeft w:val="0"/>
              <w:marRight w:val="0"/>
              <w:marTop w:val="0"/>
              <w:marBottom w:val="0"/>
              <w:divBdr>
                <w:top w:val="none" w:sz="0" w:space="0" w:color="auto"/>
                <w:left w:val="none" w:sz="0" w:space="0" w:color="auto"/>
                <w:bottom w:val="none" w:sz="0" w:space="0" w:color="auto"/>
                <w:right w:val="none" w:sz="0" w:space="0" w:color="auto"/>
              </w:divBdr>
              <w:divsChild>
                <w:div w:id="1369917570">
                  <w:marLeft w:val="0"/>
                  <w:marRight w:val="0"/>
                  <w:marTop w:val="0"/>
                  <w:marBottom w:val="0"/>
                  <w:divBdr>
                    <w:top w:val="none" w:sz="0" w:space="0" w:color="auto"/>
                    <w:left w:val="none" w:sz="0" w:space="0" w:color="auto"/>
                    <w:bottom w:val="none" w:sz="0" w:space="0" w:color="auto"/>
                    <w:right w:val="none" w:sz="0" w:space="0" w:color="auto"/>
                  </w:divBdr>
                </w:div>
              </w:divsChild>
            </w:div>
            <w:div w:id="1407217696">
              <w:marLeft w:val="0"/>
              <w:marRight w:val="0"/>
              <w:marTop w:val="0"/>
              <w:marBottom w:val="0"/>
              <w:divBdr>
                <w:top w:val="none" w:sz="0" w:space="0" w:color="auto"/>
                <w:left w:val="none" w:sz="0" w:space="0" w:color="auto"/>
                <w:bottom w:val="none" w:sz="0" w:space="0" w:color="auto"/>
                <w:right w:val="none" w:sz="0" w:space="0" w:color="auto"/>
              </w:divBdr>
              <w:divsChild>
                <w:div w:id="263267469">
                  <w:marLeft w:val="0"/>
                  <w:marRight w:val="0"/>
                  <w:marTop w:val="0"/>
                  <w:marBottom w:val="0"/>
                  <w:divBdr>
                    <w:top w:val="none" w:sz="0" w:space="0" w:color="auto"/>
                    <w:left w:val="none" w:sz="0" w:space="0" w:color="auto"/>
                    <w:bottom w:val="none" w:sz="0" w:space="0" w:color="auto"/>
                    <w:right w:val="none" w:sz="0" w:space="0" w:color="auto"/>
                  </w:divBdr>
                </w:div>
              </w:divsChild>
            </w:div>
            <w:div w:id="1536578078">
              <w:marLeft w:val="0"/>
              <w:marRight w:val="0"/>
              <w:marTop w:val="0"/>
              <w:marBottom w:val="0"/>
              <w:divBdr>
                <w:top w:val="none" w:sz="0" w:space="0" w:color="auto"/>
                <w:left w:val="none" w:sz="0" w:space="0" w:color="auto"/>
                <w:bottom w:val="none" w:sz="0" w:space="0" w:color="auto"/>
                <w:right w:val="none" w:sz="0" w:space="0" w:color="auto"/>
              </w:divBdr>
              <w:divsChild>
                <w:div w:id="732194699">
                  <w:marLeft w:val="0"/>
                  <w:marRight w:val="0"/>
                  <w:marTop w:val="0"/>
                  <w:marBottom w:val="0"/>
                  <w:divBdr>
                    <w:top w:val="none" w:sz="0" w:space="0" w:color="auto"/>
                    <w:left w:val="none" w:sz="0" w:space="0" w:color="auto"/>
                    <w:bottom w:val="none" w:sz="0" w:space="0" w:color="auto"/>
                    <w:right w:val="none" w:sz="0" w:space="0" w:color="auto"/>
                  </w:divBdr>
                </w:div>
              </w:divsChild>
            </w:div>
            <w:div w:id="1578829586">
              <w:marLeft w:val="0"/>
              <w:marRight w:val="0"/>
              <w:marTop w:val="0"/>
              <w:marBottom w:val="0"/>
              <w:divBdr>
                <w:top w:val="none" w:sz="0" w:space="0" w:color="auto"/>
                <w:left w:val="none" w:sz="0" w:space="0" w:color="auto"/>
                <w:bottom w:val="none" w:sz="0" w:space="0" w:color="auto"/>
                <w:right w:val="none" w:sz="0" w:space="0" w:color="auto"/>
              </w:divBdr>
              <w:divsChild>
                <w:div w:id="1271402056">
                  <w:marLeft w:val="0"/>
                  <w:marRight w:val="0"/>
                  <w:marTop w:val="0"/>
                  <w:marBottom w:val="0"/>
                  <w:divBdr>
                    <w:top w:val="none" w:sz="0" w:space="0" w:color="auto"/>
                    <w:left w:val="none" w:sz="0" w:space="0" w:color="auto"/>
                    <w:bottom w:val="none" w:sz="0" w:space="0" w:color="auto"/>
                    <w:right w:val="none" w:sz="0" w:space="0" w:color="auto"/>
                  </w:divBdr>
                </w:div>
              </w:divsChild>
            </w:div>
            <w:div w:id="1642425112">
              <w:marLeft w:val="0"/>
              <w:marRight w:val="0"/>
              <w:marTop w:val="0"/>
              <w:marBottom w:val="0"/>
              <w:divBdr>
                <w:top w:val="none" w:sz="0" w:space="0" w:color="auto"/>
                <w:left w:val="none" w:sz="0" w:space="0" w:color="auto"/>
                <w:bottom w:val="none" w:sz="0" w:space="0" w:color="auto"/>
                <w:right w:val="none" w:sz="0" w:space="0" w:color="auto"/>
              </w:divBdr>
              <w:divsChild>
                <w:div w:id="1458796722">
                  <w:marLeft w:val="0"/>
                  <w:marRight w:val="0"/>
                  <w:marTop w:val="0"/>
                  <w:marBottom w:val="0"/>
                  <w:divBdr>
                    <w:top w:val="none" w:sz="0" w:space="0" w:color="auto"/>
                    <w:left w:val="none" w:sz="0" w:space="0" w:color="auto"/>
                    <w:bottom w:val="none" w:sz="0" w:space="0" w:color="auto"/>
                    <w:right w:val="none" w:sz="0" w:space="0" w:color="auto"/>
                  </w:divBdr>
                </w:div>
              </w:divsChild>
            </w:div>
            <w:div w:id="1649550635">
              <w:marLeft w:val="0"/>
              <w:marRight w:val="0"/>
              <w:marTop w:val="0"/>
              <w:marBottom w:val="0"/>
              <w:divBdr>
                <w:top w:val="none" w:sz="0" w:space="0" w:color="auto"/>
                <w:left w:val="none" w:sz="0" w:space="0" w:color="auto"/>
                <w:bottom w:val="none" w:sz="0" w:space="0" w:color="auto"/>
                <w:right w:val="none" w:sz="0" w:space="0" w:color="auto"/>
              </w:divBdr>
              <w:divsChild>
                <w:div w:id="1549873034">
                  <w:marLeft w:val="0"/>
                  <w:marRight w:val="0"/>
                  <w:marTop w:val="0"/>
                  <w:marBottom w:val="0"/>
                  <w:divBdr>
                    <w:top w:val="none" w:sz="0" w:space="0" w:color="auto"/>
                    <w:left w:val="none" w:sz="0" w:space="0" w:color="auto"/>
                    <w:bottom w:val="none" w:sz="0" w:space="0" w:color="auto"/>
                    <w:right w:val="none" w:sz="0" w:space="0" w:color="auto"/>
                  </w:divBdr>
                </w:div>
              </w:divsChild>
            </w:div>
            <w:div w:id="1650135009">
              <w:marLeft w:val="0"/>
              <w:marRight w:val="0"/>
              <w:marTop w:val="0"/>
              <w:marBottom w:val="0"/>
              <w:divBdr>
                <w:top w:val="none" w:sz="0" w:space="0" w:color="auto"/>
                <w:left w:val="none" w:sz="0" w:space="0" w:color="auto"/>
                <w:bottom w:val="none" w:sz="0" w:space="0" w:color="auto"/>
                <w:right w:val="none" w:sz="0" w:space="0" w:color="auto"/>
              </w:divBdr>
              <w:divsChild>
                <w:div w:id="932785281">
                  <w:marLeft w:val="0"/>
                  <w:marRight w:val="0"/>
                  <w:marTop w:val="0"/>
                  <w:marBottom w:val="0"/>
                  <w:divBdr>
                    <w:top w:val="none" w:sz="0" w:space="0" w:color="auto"/>
                    <w:left w:val="none" w:sz="0" w:space="0" w:color="auto"/>
                    <w:bottom w:val="none" w:sz="0" w:space="0" w:color="auto"/>
                    <w:right w:val="none" w:sz="0" w:space="0" w:color="auto"/>
                  </w:divBdr>
                </w:div>
              </w:divsChild>
            </w:div>
            <w:div w:id="1685127475">
              <w:marLeft w:val="0"/>
              <w:marRight w:val="0"/>
              <w:marTop w:val="0"/>
              <w:marBottom w:val="0"/>
              <w:divBdr>
                <w:top w:val="none" w:sz="0" w:space="0" w:color="auto"/>
                <w:left w:val="none" w:sz="0" w:space="0" w:color="auto"/>
                <w:bottom w:val="none" w:sz="0" w:space="0" w:color="auto"/>
                <w:right w:val="none" w:sz="0" w:space="0" w:color="auto"/>
              </w:divBdr>
              <w:divsChild>
                <w:div w:id="535237115">
                  <w:marLeft w:val="0"/>
                  <w:marRight w:val="0"/>
                  <w:marTop w:val="0"/>
                  <w:marBottom w:val="0"/>
                  <w:divBdr>
                    <w:top w:val="none" w:sz="0" w:space="0" w:color="auto"/>
                    <w:left w:val="none" w:sz="0" w:space="0" w:color="auto"/>
                    <w:bottom w:val="none" w:sz="0" w:space="0" w:color="auto"/>
                    <w:right w:val="none" w:sz="0" w:space="0" w:color="auto"/>
                  </w:divBdr>
                </w:div>
              </w:divsChild>
            </w:div>
            <w:div w:id="1741561396">
              <w:marLeft w:val="0"/>
              <w:marRight w:val="0"/>
              <w:marTop w:val="0"/>
              <w:marBottom w:val="0"/>
              <w:divBdr>
                <w:top w:val="none" w:sz="0" w:space="0" w:color="auto"/>
                <w:left w:val="none" w:sz="0" w:space="0" w:color="auto"/>
                <w:bottom w:val="none" w:sz="0" w:space="0" w:color="auto"/>
                <w:right w:val="none" w:sz="0" w:space="0" w:color="auto"/>
              </w:divBdr>
              <w:divsChild>
                <w:div w:id="688524852">
                  <w:marLeft w:val="0"/>
                  <w:marRight w:val="0"/>
                  <w:marTop w:val="0"/>
                  <w:marBottom w:val="0"/>
                  <w:divBdr>
                    <w:top w:val="none" w:sz="0" w:space="0" w:color="auto"/>
                    <w:left w:val="none" w:sz="0" w:space="0" w:color="auto"/>
                    <w:bottom w:val="none" w:sz="0" w:space="0" w:color="auto"/>
                    <w:right w:val="none" w:sz="0" w:space="0" w:color="auto"/>
                  </w:divBdr>
                </w:div>
              </w:divsChild>
            </w:div>
            <w:div w:id="1802335145">
              <w:marLeft w:val="0"/>
              <w:marRight w:val="0"/>
              <w:marTop w:val="0"/>
              <w:marBottom w:val="0"/>
              <w:divBdr>
                <w:top w:val="none" w:sz="0" w:space="0" w:color="auto"/>
                <w:left w:val="none" w:sz="0" w:space="0" w:color="auto"/>
                <w:bottom w:val="none" w:sz="0" w:space="0" w:color="auto"/>
                <w:right w:val="none" w:sz="0" w:space="0" w:color="auto"/>
              </w:divBdr>
              <w:divsChild>
                <w:div w:id="297102823">
                  <w:marLeft w:val="0"/>
                  <w:marRight w:val="0"/>
                  <w:marTop w:val="0"/>
                  <w:marBottom w:val="0"/>
                  <w:divBdr>
                    <w:top w:val="none" w:sz="0" w:space="0" w:color="auto"/>
                    <w:left w:val="none" w:sz="0" w:space="0" w:color="auto"/>
                    <w:bottom w:val="none" w:sz="0" w:space="0" w:color="auto"/>
                    <w:right w:val="none" w:sz="0" w:space="0" w:color="auto"/>
                  </w:divBdr>
                </w:div>
              </w:divsChild>
            </w:div>
            <w:div w:id="1814786062">
              <w:marLeft w:val="0"/>
              <w:marRight w:val="0"/>
              <w:marTop w:val="0"/>
              <w:marBottom w:val="0"/>
              <w:divBdr>
                <w:top w:val="none" w:sz="0" w:space="0" w:color="auto"/>
                <w:left w:val="none" w:sz="0" w:space="0" w:color="auto"/>
                <w:bottom w:val="none" w:sz="0" w:space="0" w:color="auto"/>
                <w:right w:val="none" w:sz="0" w:space="0" w:color="auto"/>
              </w:divBdr>
              <w:divsChild>
                <w:div w:id="2034263834">
                  <w:marLeft w:val="0"/>
                  <w:marRight w:val="0"/>
                  <w:marTop w:val="0"/>
                  <w:marBottom w:val="0"/>
                  <w:divBdr>
                    <w:top w:val="none" w:sz="0" w:space="0" w:color="auto"/>
                    <w:left w:val="none" w:sz="0" w:space="0" w:color="auto"/>
                    <w:bottom w:val="none" w:sz="0" w:space="0" w:color="auto"/>
                    <w:right w:val="none" w:sz="0" w:space="0" w:color="auto"/>
                  </w:divBdr>
                </w:div>
              </w:divsChild>
            </w:div>
            <w:div w:id="1841433550">
              <w:marLeft w:val="0"/>
              <w:marRight w:val="0"/>
              <w:marTop w:val="0"/>
              <w:marBottom w:val="0"/>
              <w:divBdr>
                <w:top w:val="none" w:sz="0" w:space="0" w:color="auto"/>
                <w:left w:val="none" w:sz="0" w:space="0" w:color="auto"/>
                <w:bottom w:val="none" w:sz="0" w:space="0" w:color="auto"/>
                <w:right w:val="none" w:sz="0" w:space="0" w:color="auto"/>
              </w:divBdr>
              <w:divsChild>
                <w:div w:id="682973980">
                  <w:marLeft w:val="0"/>
                  <w:marRight w:val="0"/>
                  <w:marTop w:val="0"/>
                  <w:marBottom w:val="0"/>
                  <w:divBdr>
                    <w:top w:val="none" w:sz="0" w:space="0" w:color="auto"/>
                    <w:left w:val="none" w:sz="0" w:space="0" w:color="auto"/>
                    <w:bottom w:val="none" w:sz="0" w:space="0" w:color="auto"/>
                    <w:right w:val="none" w:sz="0" w:space="0" w:color="auto"/>
                  </w:divBdr>
                </w:div>
              </w:divsChild>
            </w:div>
            <w:div w:id="1990288040">
              <w:marLeft w:val="0"/>
              <w:marRight w:val="0"/>
              <w:marTop w:val="0"/>
              <w:marBottom w:val="0"/>
              <w:divBdr>
                <w:top w:val="none" w:sz="0" w:space="0" w:color="auto"/>
                <w:left w:val="none" w:sz="0" w:space="0" w:color="auto"/>
                <w:bottom w:val="none" w:sz="0" w:space="0" w:color="auto"/>
                <w:right w:val="none" w:sz="0" w:space="0" w:color="auto"/>
              </w:divBdr>
              <w:divsChild>
                <w:div w:id="1143160659">
                  <w:marLeft w:val="0"/>
                  <w:marRight w:val="0"/>
                  <w:marTop w:val="0"/>
                  <w:marBottom w:val="0"/>
                  <w:divBdr>
                    <w:top w:val="none" w:sz="0" w:space="0" w:color="auto"/>
                    <w:left w:val="none" w:sz="0" w:space="0" w:color="auto"/>
                    <w:bottom w:val="none" w:sz="0" w:space="0" w:color="auto"/>
                    <w:right w:val="none" w:sz="0" w:space="0" w:color="auto"/>
                  </w:divBdr>
                </w:div>
              </w:divsChild>
            </w:div>
            <w:div w:id="2038778102">
              <w:marLeft w:val="0"/>
              <w:marRight w:val="0"/>
              <w:marTop w:val="0"/>
              <w:marBottom w:val="0"/>
              <w:divBdr>
                <w:top w:val="none" w:sz="0" w:space="0" w:color="auto"/>
                <w:left w:val="none" w:sz="0" w:space="0" w:color="auto"/>
                <w:bottom w:val="none" w:sz="0" w:space="0" w:color="auto"/>
                <w:right w:val="none" w:sz="0" w:space="0" w:color="auto"/>
              </w:divBdr>
              <w:divsChild>
                <w:div w:id="532502624">
                  <w:marLeft w:val="0"/>
                  <w:marRight w:val="0"/>
                  <w:marTop w:val="0"/>
                  <w:marBottom w:val="0"/>
                  <w:divBdr>
                    <w:top w:val="none" w:sz="0" w:space="0" w:color="auto"/>
                    <w:left w:val="none" w:sz="0" w:space="0" w:color="auto"/>
                    <w:bottom w:val="none" w:sz="0" w:space="0" w:color="auto"/>
                    <w:right w:val="none" w:sz="0" w:space="0" w:color="auto"/>
                  </w:divBdr>
                </w:div>
              </w:divsChild>
            </w:div>
            <w:div w:id="2106421320">
              <w:marLeft w:val="0"/>
              <w:marRight w:val="0"/>
              <w:marTop w:val="0"/>
              <w:marBottom w:val="0"/>
              <w:divBdr>
                <w:top w:val="none" w:sz="0" w:space="0" w:color="auto"/>
                <w:left w:val="none" w:sz="0" w:space="0" w:color="auto"/>
                <w:bottom w:val="none" w:sz="0" w:space="0" w:color="auto"/>
                <w:right w:val="none" w:sz="0" w:space="0" w:color="auto"/>
              </w:divBdr>
              <w:divsChild>
                <w:div w:id="587926285">
                  <w:marLeft w:val="0"/>
                  <w:marRight w:val="0"/>
                  <w:marTop w:val="0"/>
                  <w:marBottom w:val="0"/>
                  <w:divBdr>
                    <w:top w:val="none" w:sz="0" w:space="0" w:color="auto"/>
                    <w:left w:val="none" w:sz="0" w:space="0" w:color="auto"/>
                    <w:bottom w:val="none" w:sz="0" w:space="0" w:color="auto"/>
                    <w:right w:val="none" w:sz="0" w:space="0" w:color="auto"/>
                  </w:divBdr>
                </w:div>
              </w:divsChild>
            </w:div>
            <w:div w:id="2107918496">
              <w:marLeft w:val="0"/>
              <w:marRight w:val="0"/>
              <w:marTop w:val="0"/>
              <w:marBottom w:val="0"/>
              <w:divBdr>
                <w:top w:val="none" w:sz="0" w:space="0" w:color="auto"/>
                <w:left w:val="none" w:sz="0" w:space="0" w:color="auto"/>
                <w:bottom w:val="none" w:sz="0" w:space="0" w:color="auto"/>
                <w:right w:val="none" w:sz="0" w:space="0" w:color="auto"/>
              </w:divBdr>
              <w:divsChild>
                <w:div w:id="18101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7924">
          <w:marLeft w:val="0"/>
          <w:marRight w:val="0"/>
          <w:marTop w:val="300"/>
          <w:marBottom w:val="0"/>
          <w:divBdr>
            <w:top w:val="none" w:sz="0" w:space="0" w:color="auto"/>
            <w:left w:val="none" w:sz="0" w:space="0" w:color="auto"/>
            <w:bottom w:val="none" w:sz="0" w:space="0" w:color="auto"/>
            <w:right w:val="none" w:sz="0" w:space="0" w:color="auto"/>
          </w:divBdr>
        </w:div>
      </w:divsChild>
    </w:div>
    <w:div w:id="18681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17BABD-5A15-49F8-BCF7-1D7B7636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20</Pages>
  <Words>3094</Words>
  <Characters>17641</Characters>
  <Application>Microsoft Office Word</Application>
  <DocSecurity>0</DocSecurity>
  <Lines>147</Lines>
  <Paragraphs>41</Paragraphs>
  <ScaleCrop>false</ScaleCrop>
  <Company/>
  <LinksUpToDate>false</LinksUpToDate>
  <CharactersWithSpaces>20694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2008-09-11T17:20:00Z</dcterms:created>
  <dcterms:modified xsi:type="dcterms:W3CDTF">2023-08-03T01:21:00Z</dcterms:modified>
</cp:coreProperties>
</file>